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65" w:rsidRPr="000F7B84" w:rsidRDefault="00647D65" w:rsidP="00BD21A0">
      <w:pPr>
        <w:spacing w:after="0" w:line="240" w:lineRule="auto"/>
        <w:ind w:left="435" w:hanging="43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Д О Г О В О </w:t>
      </w:r>
      <w:proofErr w:type="gramStart"/>
      <w:r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</w:t>
      </w:r>
      <w:proofErr w:type="gramEnd"/>
      <w:r w:rsidR="005C6ABA"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0846D2"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 w:rsidR="00BD21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 w:rsidR="00BD21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 w:rsidR="00BD21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 w:rsidR="00BD21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 w:rsidR="000B480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РВП</w:t>
      </w:r>
      <w:r w:rsidR="00BD21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№____</w:t>
      </w:r>
    </w:p>
    <w:p w:rsidR="00647D65" w:rsidRPr="002E1EDD" w:rsidRDefault="00BB0AC4" w:rsidP="00A578A4">
      <w:pPr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об</w:t>
      </w:r>
      <w:r w:rsidR="00647D65"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 оказани</w:t>
      </w:r>
      <w:r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и</w:t>
      </w:r>
      <w:r w:rsidR="00647D65"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 платных образовательных услуг</w:t>
      </w:r>
      <w:r w:rsidR="00C4530B"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.</w:t>
      </w:r>
    </w:p>
    <w:p w:rsidR="00647D65" w:rsidRDefault="00647D65" w:rsidP="003866BD">
      <w:pPr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г. Ижевск 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="003866BD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                 </w:t>
      </w:r>
      <w:r w:rsidR="005C6AB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8C12F8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«____» ________________ 201</w:t>
      </w:r>
      <w:r w:rsidR="003866BD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8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г.</w:t>
      </w:r>
    </w:p>
    <w:p w:rsidR="000B2EEA" w:rsidRPr="000B2EEA" w:rsidRDefault="000B2EEA" w:rsidP="003866BD">
      <w:pPr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</w:pPr>
    </w:p>
    <w:p w:rsidR="00647D65" w:rsidRDefault="0003208D" w:rsidP="0029700B">
      <w:pPr>
        <w:pStyle w:val="af3"/>
        <w:ind w:firstLine="435"/>
        <w:rPr>
          <w:iCs/>
          <w:sz w:val="18"/>
          <w:szCs w:val="18"/>
        </w:rPr>
      </w:pPr>
      <w:proofErr w:type="gramStart"/>
      <w:r>
        <w:rPr>
          <w:sz w:val="18"/>
          <w:szCs w:val="18"/>
        </w:rPr>
        <w:t>Частное</w:t>
      </w:r>
      <w:r w:rsidR="00F45BF6" w:rsidRPr="000F7B84">
        <w:rPr>
          <w:sz w:val="18"/>
          <w:szCs w:val="18"/>
        </w:rPr>
        <w:t xml:space="preserve"> образовательное учреждение дополнительного профессионального образования «Детектив-колледж «Виктория-1» </w:t>
      </w:r>
      <w:r w:rsidR="00647D65" w:rsidRPr="000F7B84">
        <w:rPr>
          <w:iCs/>
          <w:sz w:val="18"/>
          <w:szCs w:val="18"/>
        </w:rPr>
        <w:t>в лице директора Воробьева Михаи</w:t>
      </w:r>
      <w:r w:rsidR="005C6ABA" w:rsidRPr="000F7B84">
        <w:rPr>
          <w:iCs/>
          <w:sz w:val="18"/>
          <w:szCs w:val="18"/>
        </w:rPr>
        <w:t xml:space="preserve">ла Васильевича, действующего на </w:t>
      </w:r>
      <w:r w:rsidR="00647D65" w:rsidRPr="000F7B84">
        <w:rPr>
          <w:iCs/>
          <w:sz w:val="18"/>
          <w:szCs w:val="18"/>
        </w:rPr>
        <w:t>основании Устава</w:t>
      </w:r>
      <w:r w:rsidR="005C6ABA" w:rsidRPr="000F7B84">
        <w:rPr>
          <w:iCs/>
          <w:sz w:val="18"/>
          <w:szCs w:val="18"/>
        </w:rPr>
        <w:t xml:space="preserve"> (утверждён решением учредителя</w:t>
      </w:r>
      <w:r w:rsidR="0062407A" w:rsidRPr="000F7B84">
        <w:rPr>
          <w:iCs/>
          <w:sz w:val="18"/>
          <w:szCs w:val="18"/>
        </w:rPr>
        <w:t xml:space="preserve"> от</w:t>
      </w:r>
      <w:r w:rsidR="005C6ABA" w:rsidRPr="000F7B84">
        <w:rPr>
          <w:iCs/>
          <w:sz w:val="18"/>
          <w:szCs w:val="18"/>
        </w:rPr>
        <w:t xml:space="preserve"> 15.05.2015г.)</w:t>
      </w:r>
      <w:r w:rsidR="00647D65" w:rsidRPr="000F7B84">
        <w:rPr>
          <w:iCs/>
          <w:sz w:val="18"/>
          <w:szCs w:val="18"/>
        </w:rPr>
        <w:t xml:space="preserve"> и </w:t>
      </w:r>
      <w:r w:rsidR="003866BD" w:rsidRPr="000F7B84">
        <w:rPr>
          <w:iCs/>
          <w:sz w:val="18"/>
          <w:szCs w:val="18"/>
        </w:rPr>
        <w:t>г</w:t>
      </w:r>
      <w:r w:rsidR="00647D65" w:rsidRPr="000F7B84">
        <w:rPr>
          <w:iCs/>
          <w:sz w:val="18"/>
          <w:szCs w:val="18"/>
        </w:rPr>
        <w:t>осударственной лицензии:</w:t>
      </w:r>
      <w:r w:rsidR="005C6ABA" w:rsidRPr="000F7B84">
        <w:rPr>
          <w:iCs/>
          <w:sz w:val="18"/>
          <w:szCs w:val="18"/>
        </w:rPr>
        <w:t xml:space="preserve"> </w:t>
      </w:r>
      <w:r w:rsidR="008A2C1F" w:rsidRPr="000F7B84">
        <w:rPr>
          <w:iCs/>
          <w:sz w:val="18"/>
          <w:szCs w:val="18"/>
        </w:rPr>
        <w:t>18Л0101</w:t>
      </w:r>
      <w:r w:rsidR="005C6ABA" w:rsidRPr="000F7B84">
        <w:rPr>
          <w:iCs/>
          <w:sz w:val="18"/>
          <w:szCs w:val="18"/>
        </w:rPr>
        <w:t xml:space="preserve"> </w:t>
      </w:r>
      <w:r w:rsidR="008A2C1F" w:rsidRPr="000F7B84">
        <w:rPr>
          <w:iCs/>
          <w:sz w:val="18"/>
          <w:szCs w:val="18"/>
        </w:rPr>
        <w:t>№ 0000464,</w:t>
      </w:r>
      <w:r w:rsidR="005C6ABA" w:rsidRPr="000F7B84">
        <w:rPr>
          <w:iCs/>
          <w:sz w:val="18"/>
          <w:szCs w:val="18"/>
        </w:rPr>
        <w:t xml:space="preserve"> </w:t>
      </w:r>
      <w:r w:rsidR="0091798F" w:rsidRPr="000F7B84">
        <w:rPr>
          <w:iCs/>
          <w:sz w:val="18"/>
          <w:szCs w:val="18"/>
        </w:rPr>
        <w:t>выданной 18.08.2015</w:t>
      </w:r>
      <w:r w:rsidR="008A2C1F" w:rsidRPr="000F7B84">
        <w:rPr>
          <w:iCs/>
          <w:sz w:val="18"/>
          <w:szCs w:val="18"/>
        </w:rPr>
        <w:t>г.</w:t>
      </w:r>
      <w:r w:rsidR="005C6ABA" w:rsidRPr="000F7B84">
        <w:rPr>
          <w:iCs/>
          <w:sz w:val="18"/>
          <w:szCs w:val="18"/>
        </w:rPr>
        <w:t xml:space="preserve"> </w:t>
      </w:r>
      <w:r w:rsidR="008A2C1F" w:rsidRPr="000F7B84">
        <w:rPr>
          <w:iCs/>
          <w:sz w:val="18"/>
          <w:szCs w:val="18"/>
        </w:rPr>
        <w:t>Министерство</w:t>
      </w:r>
      <w:r w:rsidR="00BD6BF2">
        <w:rPr>
          <w:iCs/>
          <w:sz w:val="18"/>
          <w:szCs w:val="18"/>
        </w:rPr>
        <w:t>м</w:t>
      </w:r>
      <w:r w:rsidR="008A2C1F" w:rsidRPr="000F7B84">
        <w:rPr>
          <w:iCs/>
          <w:sz w:val="18"/>
          <w:szCs w:val="18"/>
        </w:rPr>
        <w:t xml:space="preserve"> образования и науки Удмуртской Республики,</w:t>
      </w:r>
      <w:r w:rsidR="005C6ABA" w:rsidRPr="000F7B84">
        <w:rPr>
          <w:iCs/>
          <w:sz w:val="18"/>
          <w:szCs w:val="18"/>
        </w:rPr>
        <w:t xml:space="preserve"> </w:t>
      </w:r>
      <w:r w:rsidR="008A2C1F" w:rsidRPr="000F7B84">
        <w:rPr>
          <w:iCs/>
          <w:sz w:val="18"/>
          <w:szCs w:val="18"/>
        </w:rPr>
        <w:t>рег.</w:t>
      </w:r>
      <w:r w:rsidR="005C6ABA" w:rsidRPr="000F7B84">
        <w:rPr>
          <w:iCs/>
          <w:sz w:val="18"/>
          <w:szCs w:val="18"/>
        </w:rPr>
        <w:t xml:space="preserve"> </w:t>
      </w:r>
      <w:r w:rsidR="008A2C1F" w:rsidRPr="000F7B84">
        <w:rPr>
          <w:iCs/>
          <w:sz w:val="18"/>
          <w:szCs w:val="18"/>
        </w:rPr>
        <w:t>№ 522</w:t>
      </w:r>
      <w:r w:rsidR="00647D65" w:rsidRPr="000F7B84">
        <w:rPr>
          <w:iCs/>
          <w:sz w:val="18"/>
          <w:szCs w:val="18"/>
        </w:rPr>
        <w:t>,</w:t>
      </w:r>
      <w:r w:rsidR="005C6ABA" w:rsidRPr="000F7B84">
        <w:rPr>
          <w:iCs/>
          <w:sz w:val="18"/>
          <w:szCs w:val="18"/>
        </w:rPr>
        <w:t xml:space="preserve"> </w:t>
      </w:r>
      <w:r w:rsidR="00647D65" w:rsidRPr="000F7B84">
        <w:rPr>
          <w:iCs/>
          <w:sz w:val="18"/>
          <w:szCs w:val="18"/>
        </w:rPr>
        <w:t>именуемое</w:t>
      </w:r>
      <w:r w:rsidR="005C6ABA" w:rsidRPr="000F7B84">
        <w:rPr>
          <w:iCs/>
          <w:sz w:val="18"/>
          <w:szCs w:val="18"/>
        </w:rPr>
        <w:t xml:space="preserve"> </w:t>
      </w:r>
      <w:r w:rsidR="00647D65" w:rsidRPr="000F7B84">
        <w:rPr>
          <w:iCs/>
          <w:sz w:val="18"/>
          <w:szCs w:val="18"/>
        </w:rPr>
        <w:t>в дальнейшем «Исполнитель»,</w:t>
      </w:r>
      <w:r w:rsidR="005C6ABA" w:rsidRPr="000F7B84">
        <w:rPr>
          <w:iCs/>
          <w:sz w:val="18"/>
          <w:szCs w:val="18"/>
        </w:rPr>
        <w:t xml:space="preserve"> </w:t>
      </w:r>
      <w:r w:rsidR="00647D65" w:rsidRPr="000F7B84">
        <w:rPr>
          <w:iCs/>
          <w:sz w:val="18"/>
          <w:szCs w:val="18"/>
        </w:rPr>
        <w:t>с одной стороны,</w:t>
      </w:r>
      <w:r w:rsidR="005C6ABA" w:rsidRPr="000F7B84">
        <w:rPr>
          <w:iCs/>
          <w:sz w:val="18"/>
          <w:szCs w:val="18"/>
        </w:rPr>
        <w:t xml:space="preserve"> </w:t>
      </w:r>
      <w:r w:rsidR="00647D65" w:rsidRPr="000F7B84">
        <w:rPr>
          <w:iCs/>
          <w:sz w:val="18"/>
          <w:szCs w:val="18"/>
        </w:rPr>
        <w:t>и</w:t>
      </w:r>
      <w:r w:rsidR="005C6ABA" w:rsidRPr="000F7B84">
        <w:rPr>
          <w:iCs/>
          <w:sz w:val="18"/>
          <w:szCs w:val="18"/>
        </w:rPr>
        <w:t xml:space="preserve"> </w:t>
      </w:r>
      <w:r w:rsidR="0091798F" w:rsidRPr="000F7B84">
        <w:rPr>
          <w:iCs/>
          <w:sz w:val="18"/>
          <w:szCs w:val="18"/>
        </w:rPr>
        <w:t>_______________________________</w:t>
      </w:r>
      <w:r w:rsidR="00647D65" w:rsidRPr="000F7B84">
        <w:rPr>
          <w:iCs/>
          <w:sz w:val="18"/>
          <w:szCs w:val="18"/>
        </w:rPr>
        <w:t>,</w:t>
      </w:r>
      <w:r w:rsidR="005C6ABA" w:rsidRPr="000F7B84">
        <w:rPr>
          <w:iCs/>
          <w:sz w:val="18"/>
          <w:szCs w:val="18"/>
        </w:rPr>
        <w:t xml:space="preserve"> </w:t>
      </w:r>
      <w:r w:rsidR="00647D65" w:rsidRPr="000F7B84">
        <w:rPr>
          <w:iCs/>
          <w:sz w:val="18"/>
          <w:szCs w:val="18"/>
        </w:rPr>
        <w:t>именуемый в дальнейшем «</w:t>
      </w:r>
      <w:r w:rsidR="004677AE" w:rsidRPr="000F7B84">
        <w:rPr>
          <w:iCs/>
          <w:sz w:val="18"/>
          <w:szCs w:val="18"/>
        </w:rPr>
        <w:t>Обучающийся</w:t>
      </w:r>
      <w:r w:rsidR="00647D65" w:rsidRPr="000F7B84">
        <w:rPr>
          <w:iCs/>
          <w:sz w:val="18"/>
          <w:szCs w:val="18"/>
        </w:rPr>
        <w:t>», с другой стороны, заключили настоящий Договор о нижеследующем:</w:t>
      </w:r>
      <w:proofErr w:type="gramEnd"/>
    </w:p>
    <w:p w:rsidR="00BD6BF2" w:rsidRPr="006E00D0" w:rsidRDefault="00BD6BF2" w:rsidP="00F45BF6">
      <w:pPr>
        <w:pStyle w:val="af3"/>
        <w:rPr>
          <w:sz w:val="16"/>
          <w:szCs w:val="16"/>
        </w:rPr>
      </w:pPr>
    </w:p>
    <w:p w:rsidR="00647D65" w:rsidRPr="000F7B84" w:rsidRDefault="003A3ACB" w:rsidP="00647D6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 </w:t>
      </w:r>
      <w:r w:rsidR="00647D65"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Предмет Договора.</w:t>
      </w:r>
    </w:p>
    <w:p w:rsidR="003A3ACB" w:rsidRPr="0029700B" w:rsidRDefault="00647D65" w:rsidP="003A3AC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«Исполнитель»</w:t>
      </w:r>
      <w:r w:rsidR="005C6ABA"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предоставляет, а «</w:t>
      </w:r>
      <w:r w:rsidR="004677AE" w:rsidRPr="0029700B">
        <w:rPr>
          <w:rFonts w:ascii="Times New Roman" w:eastAsia="Times New Roman" w:hAnsi="Times New Roman" w:cs="Times New Roman"/>
          <w:iCs/>
          <w:sz w:val="18"/>
          <w:szCs w:val="18"/>
          <w:lang w:val="ru-RU" w:eastAsia="ru-RU" w:bidi="ar-SA"/>
        </w:rPr>
        <w:t>Обучающийся</w:t>
      </w:r>
      <w:r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» оплачивает услуги по</w:t>
      </w:r>
      <w:r w:rsidR="0062407A"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реализации образовательной программы </w:t>
      </w:r>
      <w:r w:rsidR="0029700B"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- </w:t>
      </w:r>
      <w:r w:rsidR="0029700B" w:rsidRPr="0029700B">
        <w:rPr>
          <w:rFonts w:ascii="Times New Roman" w:hAnsi="Times New Roman"/>
          <w:sz w:val="18"/>
          <w:szCs w:val="18"/>
          <w:lang w:val="ru-RU"/>
        </w:rPr>
        <w:t>«Программа повышения квалификации руководителей частных охранных организаций, впервые назначаемых на должность»</w:t>
      </w:r>
      <w:r w:rsidR="0029700B" w:rsidRPr="0029700B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8E254A"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форма обучения очная</w:t>
      </w:r>
      <w:r w:rsidR="00C324B9"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, </w:t>
      </w:r>
      <w:r w:rsidR="00C324B9" w:rsidRPr="0029700B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срок </w:t>
      </w:r>
      <w:r w:rsidR="00CA289A" w:rsidRPr="0029700B">
        <w:rPr>
          <w:rFonts w:ascii="Times New Roman" w:hAnsi="Times New Roman" w:cs="Times New Roman"/>
          <w:sz w:val="18"/>
          <w:szCs w:val="18"/>
          <w:lang w:val="ru-RU" w:eastAsia="ru-RU"/>
        </w:rPr>
        <w:t>обучения</w:t>
      </w:r>
      <w:r w:rsidR="000B2EEA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– 11 дней </w:t>
      </w:r>
      <w:bookmarkStart w:id="0" w:name="_GoBack"/>
      <w:bookmarkEnd w:id="0"/>
      <w:r w:rsidR="0029700B">
        <w:rPr>
          <w:rFonts w:ascii="Times New Roman" w:hAnsi="Times New Roman" w:cs="Times New Roman"/>
          <w:sz w:val="18"/>
          <w:szCs w:val="18"/>
          <w:lang w:val="ru-RU" w:eastAsia="ru-RU"/>
        </w:rPr>
        <w:t>/ 80 учебных часов.</w:t>
      </w:r>
    </w:p>
    <w:p w:rsidR="00647D65" w:rsidRPr="000F7B84" w:rsidRDefault="00647D65" w:rsidP="0099099F">
      <w:pPr>
        <w:pStyle w:val="aa"/>
        <w:numPr>
          <w:ilvl w:val="0"/>
          <w:numId w:val="1"/>
        </w:numPr>
        <w:tabs>
          <w:tab w:val="left" w:pos="4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Обязанности «Исполнителя»:</w:t>
      </w:r>
    </w:p>
    <w:p w:rsidR="00647D65" w:rsidRPr="000F7B84" w:rsidRDefault="00647D65" w:rsidP="00EA48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Организовать учебный процесс </w:t>
      </w:r>
      <w:r w:rsidRPr="00BD6B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в соответствии с учебным планом.</w:t>
      </w:r>
    </w:p>
    <w:p w:rsidR="00647D65" w:rsidRPr="000F7B84" w:rsidRDefault="00647D65" w:rsidP="00EA48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Предоставить для проведения занятий помещения, соответству</w:t>
      </w:r>
      <w:r w:rsidR="000846D2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ющие обязательным требованиям,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нормам и правилам, предъявляемым к образовательному процессу.</w:t>
      </w:r>
    </w:p>
    <w:p w:rsidR="0029700B" w:rsidRPr="0029700B" w:rsidRDefault="005B14A7" w:rsidP="0029700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Обеспечить лиц, про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шедших обучение и у</w:t>
      </w:r>
      <w:r w:rsidR="000846D2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спешно сдавших итоговую аттестацию</w:t>
      </w:r>
      <w:r w:rsid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удостоверением</w:t>
      </w:r>
      <w:r w:rsidR="00175301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об обучении</w:t>
      </w:r>
      <w:r w:rsid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</w:t>
      </w:r>
    </w:p>
    <w:p w:rsidR="00647D65" w:rsidRPr="000F7B84" w:rsidRDefault="00647D65" w:rsidP="00647D6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Обязанности «</w:t>
      </w:r>
      <w:r w:rsidR="004677AE" w:rsidRPr="000F7B84">
        <w:rPr>
          <w:rFonts w:ascii="Times New Roman" w:eastAsia="Times New Roman" w:hAnsi="Times New Roman" w:cs="Times New Roman"/>
          <w:b/>
          <w:iCs/>
          <w:sz w:val="18"/>
          <w:szCs w:val="18"/>
          <w:lang w:val="ru-RU" w:eastAsia="ru-RU" w:bidi="ar-SA"/>
        </w:rPr>
        <w:t>Обучающегося</w:t>
      </w: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»:</w:t>
      </w:r>
    </w:p>
    <w:p w:rsidR="0022101B" w:rsidRPr="0022101B" w:rsidRDefault="0022101B" w:rsidP="00B51C6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обросовестно </w:t>
      </w:r>
      <w:r>
        <w:rPr>
          <w:rFonts w:ascii="Times New Roman" w:hAnsi="Times New Roman" w:cs="Times New Roman"/>
          <w:sz w:val="18"/>
          <w:szCs w:val="18"/>
          <w:lang w:val="ru-RU"/>
        </w:rPr>
        <w:t>освоить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образователь</w:t>
      </w:r>
      <w:r>
        <w:rPr>
          <w:rFonts w:ascii="Times New Roman" w:hAnsi="Times New Roman" w:cs="Times New Roman"/>
          <w:sz w:val="18"/>
          <w:szCs w:val="18"/>
          <w:lang w:val="ru-RU"/>
        </w:rPr>
        <w:t>ную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программ</w:t>
      </w:r>
      <w:r>
        <w:rPr>
          <w:rFonts w:ascii="Times New Roman" w:hAnsi="Times New Roman" w:cs="Times New Roman"/>
          <w:sz w:val="18"/>
          <w:szCs w:val="18"/>
          <w:lang w:val="ru-RU"/>
        </w:rPr>
        <w:t>у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и выпол</w:t>
      </w:r>
      <w:r>
        <w:rPr>
          <w:rFonts w:ascii="Times New Roman" w:hAnsi="Times New Roman" w:cs="Times New Roman"/>
          <w:sz w:val="18"/>
          <w:szCs w:val="18"/>
          <w:lang w:val="ru-RU"/>
        </w:rPr>
        <w:t>нить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учебн</w:t>
      </w:r>
      <w:r>
        <w:rPr>
          <w:rFonts w:ascii="Times New Roman" w:hAnsi="Times New Roman" w:cs="Times New Roman"/>
          <w:sz w:val="18"/>
          <w:szCs w:val="18"/>
          <w:lang w:val="ru-RU"/>
        </w:rPr>
        <w:t>ый план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</w:t>
      </w:r>
    </w:p>
    <w:p w:rsidR="00647D65" w:rsidRPr="00DC761E" w:rsidRDefault="00647D65" w:rsidP="00B51C6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Своевременно вносить плату за предоставленные услуги, указанные в разделе 1 настоящего Договора. </w:t>
      </w:r>
    </w:p>
    <w:p w:rsidR="00DC761E" w:rsidRPr="00DC761E" w:rsidRDefault="00DC761E" w:rsidP="00DC76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Предоставить «Исполнителю»</w:t>
      </w:r>
      <w:r w:rsidR="00666208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копии паспорта гражданина РФ, диплома о высшем образовании и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медицинское заключение по форме №002-О/у (</w:t>
      </w:r>
      <w:r w:rsidR="00EA488F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приказ</w:t>
      </w:r>
      <w:r w:rsidRPr="00EA488F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Минздрава России от «30» июня 2016 г. №441н.)</w:t>
      </w:r>
      <w:r w:rsidR="00EA488F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.</w:t>
      </w:r>
    </w:p>
    <w:p w:rsidR="00647D65" w:rsidRPr="000F7B84" w:rsidRDefault="00CA289A" w:rsidP="00647D6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Полная стоимость образовательных услуг и п</w:t>
      </w:r>
      <w:r w:rsidR="00647D65"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оплаты</w:t>
      </w:r>
      <w:r w:rsidR="00647D65"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:</w:t>
      </w:r>
    </w:p>
    <w:p w:rsidR="00647D65" w:rsidRPr="00CA289A" w:rsidRDefault="00CA289A" w:rsidP="009611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CA289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Полная стоимость образовательных услуг за весь период обучения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«</w:t>
      </w:r>
      <w:r w:rsidRPr="00CA289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Обучающегося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»</w:t>
      </w:r>
      <w:r w:rsidRPr="00CA289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составляет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:</w:t>
      </w:r>
    </w:p>
    <w:p w:rsidR="00647D65" w:rsidRPr="000F7B84" w:rsidRDefault="00F81C97" w:rsidP="00647D65">
      <w:pPr>
        <w:spacing w:after="0" w:line="240" w:lineRule="auto"/>
        <w:ind w:left="435" w:hanging="435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(___________________________</w:t>
      </w:r>
      <w:r w:rsidR="00CF53C7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_____________________________________</w:t>
      </w:r>
      <w:r w:rsidR="00175301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__)</w:t>
      </w:r>
      <w:r w:rsidR="005C6AB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рублей,</w:t>
      </w:r>
      <w:r w:rsidR="005C6AB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НДС не облагается.</w:t>
      </w:r>
    </w:p>
    <w:p w:rsidR="00647D65" w:rsidRPr="00175301" w:rsidRDefault="00175301" w:rsidP="001753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2"/>
          <w:szCs w:val="18"/>
          <w:lang w:val="ru-RU" w:eastAsia="ru-RU" w:bidi="ar-SA"/>
        </w:rPr>
      </w:pPr>
      <w:r w:rsidRPr="00175301">
        <w:rPr>
          <w:rFonts w:ascii="Times New Roman" w:eastAsia="Times New Roman" w:hAnsi="Times New Roman" w:cs="Times New Roman"/>
          <w:i/>
          <w:sz w:val="12"/>
          <w:szCs w:val="18"/>
          <w:lang w:val="ru-RU" w:eastAsia="ru-RU" w:bidi="ar-SA"/>
        </w:rPr>
        <w:t xml:space="preserve">             </w:t>
      </w:r>
      <w:r w:rsidR="00647D65" w:rsidRPr="00175301">
        <w:rPr>
          <w:rFonts w:ascii="Times New Roman" w:eastAsia="Times New Roman" w:hAnsi="Times New Roman" w:cs="Times New Roman"/>
          <w:i/>
          <w:sz w:val="12"/>
          <w:szCs w:val="18"/>
          <w:lang w:val="ru-RU" w:eastAsia="ru-RU" w:bidi="ar-SA"/>
        </w:rPr>
        <w:t>сумма цифрами и прописью</w:t>
      </w:r>
    </w:p>
    <w:p w:rsidR="00DC761E" w:rsidRPr="00CA289A" w:rsidRDefault="00DC761E" w:rsidP="00DC761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DC761E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«</w:t>
      </w:r>
      <w:r w:rsidRPr="000F7B84">
        <w:rPr>
          <w:rFonts w:ascii="Times New Roman" w:eastAsia="Times New Roman" w:hAnsi="Times New Roman" w:cs="Times New Roman"/>
          <w:iCs/>
          <w:sz w:val="18"/>
          <w:szCs w:val="18"/>
          <w:lang w:val="ru-RU" w:eastAsia="ru-RU" w:bidi="ar-SA"/>
        </w:rPr>
        <w:t>Обучающийся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» оплачивает услуги, указанные в </w:t>
      </w:r>
      <w:r w:rsidRPr="00DC761E">
        <w:rPr>
          <w:sz w:val="18"/>
          <w:szCs w:val="18"/>
          <w:lang w:val="ru-RU" w:eastAsia="ru-RU"/>
        </w:rPr>
        <w:t>п.1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день подписания</w:t>
      </w:r>
      <w:r w:rsidRPr="00DC761E">
        <w:rPr>
          <w:sz w:val="18"/>
          <w:szCs w:val="18"/>
          <w:lang w:val="ru-RU" w:eastAsia="ru-RU"/>
        </w:rPr>
        <w:t xml:space="preserve"> 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настоящего Договора.</w:t>
      </w:r>
    </w:p>
    <w:p w:rsidR="00CA289A" w:rsidRPr="00CA289A" w:rsidRDefault="00CA289A" w:rsidP="00DC761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CA289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761E" w:rsidRPr="00DC761E" w:rsidRDefault="00DC761E" w:rsidP="00DC761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sz w:val="8"/>
          <w:szCs w:val="18"/>
          <w:lang w:val="ru-RU" w:eastAsia="ru-RU" w:bidi="ar-SA"/>
        </w:rPr>
      </w:pPr>
    </w:p>
    <w:p w:rsidR="00647D65" w:rsidRPr="000F7B84" w:rsidRDefault="00647D65" w:rsidP="00647D6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Основания </w:t>
      </w:r>
      <w:r w:rsidR="00CF53C7"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для прекращения образовательных отношений </w:t>
      </w: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 расторжения договора.</w:t>
      </w:r>
    </w:p>
    <w:p w:rsidR="00CF53C7" w:rsidRPr="000F7B84" w:rsidRDefault="00CF53C7" w:rsidP="00CF53C7">
      <w:pPr>
        <w:pStyle w:val="a9"/>
        <w:ind w:firstLine="284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bookmarkStart w:id="1" w:name="dst100853"/>
      <w:bookmarkEnd w:id="1"/>
      <w:proofErr w:type="gramStart"/>
      <w:r w:rsidRPr="000F7B84">
        <w:rPr>
          <w:rStyle w:val="blk"/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CF53C7" w:rsidRPr="00C324B9" w:rsidRDefault="00CF53C7" w:rsidP="00CF53C7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bookmarkStart w:id="2" w:name="dst100854"/>
      <w:bookmarkEnd w:id="2"/>
      <w:r w:rsidRPr="00C324B9">
        <w:rPr>
          <w:rFonts w:ascii="Times New Roman" w:hAnsi="Times New Roman" w:cs="Times New Roman"/>
          <w:sz w:val="18"/>
          <w:szCs w:val="18"/>
          <w:lang w:val="ru-RU"/>
        </w:rPr>
        <w:t>в связи с получением образования (завершением обучения);</w:t>
      </w:r>
    </w:p>
    <w:p w:rsidR="00CF53C7" w:rsidRPr="000F7B84" w:rsidRDefault="00CF53C7" w:rsidP="00CF53C7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bookmarkStart w:id="3" w:name="dst100855"/>
      <w:bookmarkStart w:id="4" w:name="dst100856"/>
      <w:bookmarkStart w:id="5" w:name="dst100857"/>
      <w:bookmarkEnd w:id="3"/>
      <w:bookmarkEnd w:id="4"/>
      <w:bookmarkEnd w:id="5"/>
      <w:proofErr w:type="spellStart"/>
      <w:r w:rsidRPr="000F7B84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0F7B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7B84">
        <w:rPr>
          <w:rFonts w:ascii="Times New Roman" w:hAnsi="Times New Roman" w:cs="Times New Roman"/>
          <w:sz w:val="18"/>
          <w:szCs w:val="18"/>
        </w:rPr>
        <w:t>инициативе</w:t>
      </w:r>
      <w:proofErr w:type="spellEnd"/>
      <w:r w:rsidRPr="000F7B84">
        <w:rPr>
          <w:rFonts w:ascii="Times New Roman" w:hAnsi="Times New Roman" w:cs="Times New Roman"/>
          <w:sz w:val="18"/>
          <w:szCs w:val="18"/>
        </w:rPr>
        <w:t xml:space="preserve"> </w:t>
      </w:r>
      <w:r w:rsidR="00BD6BF2" w:rsidRPr="000F7B84">
        <w:rPr>
          <w:rFonts w:ascii="Times New Roman" w:hAnsi="Times New Roman" w:cs="Times New Roman"/>
          <w:iCs/>
          <w:sz w:val="18"/>
          <w:szCs w:val="18"/>
        </w:rPr>
        <w:t>«</w:t>
      </w:r>
      <w:proofErr w:type="spellStart"/>
      <w:r w:rsidR="00BD6BF2" w:rsidRPr="000F7B84">
        <w:rPr>
          <w:rFonts w:ascii="Times New Roman" w:hAnsi="Times New Roman" w:cs="Times New Roman"/>
          <w:iCs/>
          <w:sz w:val="18"/>
          <w:szCs w:val="18"/>
        </w:rPr>
        <w:t>Обучающ</w:t>
      </w:r>
      <w:proofErr w:type="spellEnd"/>
      <w:r w:rsidR="00BD6BF2">
        <w:rPr>
          <w:rFonts w:ascii="Times New Roman" w:hAnsi="Times New Roman" w:cs="Times New Roman"/>
          <w:iCs/>
          <w:sz w:val="18"/>
          <w:szCs w:val="18"/>
          <w:lang w:val="ru-RU"/>
        </w:rPr>
        <w:t>его</w:t>
      </w:r>
      <w:proofErr w:type="spellStart"/>
      <w:r w:rsidR="00BD6BF2" w:rsidRPr="000F7B84">
        <w:rPr>
          <w:rFonts w:ascii="Times New Roman" w:hAnsi="Times New Roman" w:cs="Times New Roman"/>
          <w:iCs/>
          <w:sz w:val="18"/>
          <w:szCs w:val="18"/>
        </w:rPr>
        <w:t>ся</w:t>
      </w:r>
      <w:proofErr w:type="spellEnd"/>
      <w:r w:rsidR="00BD6BF2">
        <w:rPr>
          <w:rFonts w:ascii="Times New Roman" w:hAnsi="Times New Roman" w:cs="Times New Roman"/>
          <w:iCs/>
          <w:sz w:val="18"/>
          <w:szCs w:val="18"/>
          <w:lang w:val="ru-RU"/>
        </w:rPr>
        <w:t>»;</w:t>
      </w:r>
    </w:p>
    <w:p w:rsidR="00CF53C7" w:rsidRPr="00BD6BF2" w:rsidRDefault="00CF53C7" w:rsidP="000F7B8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6" w:name="dst100858"/>
      <w:bookmarkEnd w:id="6"/>
      <w:proofErr w:type="gramStart"/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по инициативе «Исполнителя», в случае применения к </w:t>
      </w:r>
      <w:r w:rsidR="00BD6BF2">
        <w:rPr>
          <w:rFonts w:ascii="Times New Roman" w:hAnsi="Times New Roman" w:cs="Times New Roman"/>
          <w:sz w:val="18"/>
          <w:szCs w:val="18"/>
          <w:lang w:val="ru-RU"/>
        </w:rPr>
        <w:t>«О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>бучающемуся</w:t>
      </w:r>
      <w:r w:rsidR="00BD6BF2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, отчисления как меры дисциплинарного взыскания, в случае невыполнения </w:t>
      </w:r>
      <w:r w:rsidR="00BD6BF2">
        <w:rPr>
          <w:rFonts w:ascii="Times New Roman" w:hAnsi="Times New Roman" w:cs="Times New Roman"/>
          <w:sz w:val="18"/>
          <w:szCs w:val="18"/>
          <w:lang w:val="ru-RU"/>
        </w:rPr>
        <w:t>«О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>бучающимся</w:t>
      </w:r>
      <w:r w:rsidR="00BD6BF2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F53C7" w:rsidRDefault="00CF53C7" w:rsidP="00CF53C7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bookmarkStart w:id="7" w:name="dst100859"/>
      <w:bookmarkEnd w:id="7"/>
      <w:r w:rsidRPr="00BD6BF2">
        <w:rPr>
          <w:rFonts w:ascii="Times New Roman" w:hAnsi="Times New Roman" w:cs="Times New Roman"/>
          <w:sz w:val="18"/>
          <w:szCs w:val="18"/>
          <w:lang w:val="ru-RU"/>
        </w:rPr>
        <w:t>в случае ликвидации организации, осуществляющей образовательную деятельность</w:t>
      </w:r>
      <w:r w:rsidR="00BD6BF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647D65" w:rsidRPr="000F7B84" w:rsidRDefault="00647D65" w:rsidP="00DC761E">
      <w:pPr>
        <w:pStyle w:val="af3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0F7B84">
        <w:rPr>
          <w:b/>
          <w:sz w:val="18"/>
          <w:szCs w:val="18"/>
        </w:rPr>
        <w:t>Срок действия договора и другие условия.</w:t>
      </w:r>
    </w:p>
    <w:p w:rsidR="00647D65" w:rsidRPr="000F7B84" w:rsidRDefault="00DC761E" w:rsidP="00DC761E">
      <w:pPr>
        <w:pStyle w:val="af3"/>
        <w:ind w:left="435" w:firstLine="273"/>
        <w:rPr>
          <w:sz w:val="18"/>
          <w:szCs w:val="18"/>
        </w:rPr>
      </w:pPr>
      <w:r>
        <w:rPr>
          <w:sz w:val="18"/>
        </w:rPr>
        <w:t>Настоящий договор вступает в силу с момента его подписания обеими сторонами и действует до наступления оснований указанных в п.5 настоящего договора.</w:t>
      </w:r>
      <w:r w:rsidR="00647D65" w:rsidRPr="000F7B84">
        <w:rPr>
          <w:sz w:val="18"/>
          <w:szCs w:val="18"/>
        </w:rPr>
        <w:t xml:space="preserve"> </w:t>
      </w:r>
    </w:p>
    <w:p w:rsidR="00B51C6C" w:rsidRDefault="00647D65" w:rsidP="00DC761E">
      <w:pPr>
        <w:pStyle w:val="af3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0F7B84">
        <w:rPr>
          <w:b/>
          <w:sz w:val="18"/>
          <w:szCs w:val="18"/>
        </w:rPr>
        <w:t>Реквизиты сторон:</w:t>
      </w:r>
    </w:p>
    <w:tbl>
      <w:tblPr>
        <w:tblStyle w:val="af5"/>
        <w:tblW w:w="105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7289"/>
        <w:gridCol w:w="353"/>
      </w:tblGrid>
      <w:tr w:rsidR="00B51C6C" w:rsidRPr="0003208D" w:rsidTr="000B480D">
        <w:trPr>
          <w:trHeight w:val="4177"/>
        </w:trPr>
        <w:tc>
          <w:tcPr>
            <w:tcW w:w="2858" w:type="dxa"/>
            <w:vMerge w:val="restart"/>
          </w:tcPr>
          <w:p w:rsidR="00B51C6C" w:rsidRDefault="00B51C6C" w:rsidP="000B480D">
            <w:pPr>
              <w:pStyle w:val="af3"/>
              <w:jc w:val="center"/>
              <w:rPr>
                <w:b/>
                <w:sz w:val="18"/>
                <w:szCs w:val="18"/>
              </w:rPr>
            </w:pPr>
            <w:r w:rsidRPr="000F7B84">
              <w:rPr>
                <w:b/>
                <w:sz w:val="18"/>
                <w:szCs w:val="18"/>
              </w:rPr>
              <w:t>«Исполнитель»</w:t>
            </w:r>
          </w:p>
          <w:p w:rsidR="00B51C6C" w:rsidRPr="000F7B84" w:rsidRDefault="00B51C6C" w:rsidP="000B480D">
            <w:pPr>
              <w:pStyle w:val="af3"/>
              <w:jc w:val="center"/>
              <w:rPr>
                <w:b/>
                <w:bCs/>
                <w:sz w:val="18"/>
                <w:szCs w:val="18"/>
              </w:rPr>
            </w:pPr>
          </w:p>
          <w:p w:rsidR="00B51C6C" w:rsidRPr="0032181F" w:rsidRDefault="0003208D" w:rsidP="000B480D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</w:t>
            </w:r>
            <w:r w:rsidR="00B51C6C" w:rsidRPr="0032181F">
              <w:rPr>
                <w:sz w:val="18"/>
                <w:szCs w:val="18"/>
              </w:rPr>
              <w:t xml:space="preserve"> образовательное</w:t>
            </w:r>
          </w:p>
          <w:p w:rsidR="00B51C6C" w:rsidRPr="0032181F" w:rsidRDefault="00B51C6C" w:rsidP="000B480D">
            <w:pPr>
              <w:pStyle w:val="af3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 xml:space="preserve">учреждение </w:t>
            </w:r>
            <w:proofErr w:type="gramStart"/>
            <w:r w:rsidRPr="0032181F">
              <w:rPr>
                <w:sz w:val="18"/>
                <w:szCs w:val="18"/>
              </w:rPr>
              <w:t>дополнительного</w:t>
            </w:r>
            <w:proofErr w:type="gramEnd"/>
          </w:p>
          <w:p w:rsidR="00B51C6C" w:rsidRPr="0032181F" w:rsidRDefault="00B51C6C" w:rsidP="000B480D">
            <w:pPr>
              <w:pStyle w:val="af3"/>
              <w:jc w:val="center"/>
              <w:rPr>
                <w:b/>
                <w:bCs/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профессионального образования</w:t>
            </w:r>
          </w:p>
          <w:p w:rsidR="00B51C6C" w:rsidRPr="0032181F" w:rsidRDefault="00B51C6C" w:rsidP="00B51C6C">
            <w:pPr>
              <w:pStyle w:val="af3"/>
              <w:ind w:right="-108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«Детектив-колледж «Виктория-1»</w:t>
            </w:r>
          </w:p>
          <w:p w:rsidR="00B51C6C" w:rsidRPr="000F7B84" w:rsidRDefault="00B51C6C" w:rsidP="000B480D">
            <w:pPr>
              <w:pStyle w:val="af3"/>
              <w:jc w:val="center"/>
              <w:rPr>
                <w:sz w:val="18"/>
                <w:szCs w:val="18"/>
              </w:rPr>
            </w:pPr>
          </w:p>
          <w:p w:rsidR="00B51C6C" w:rsidRPr="00B51C6C" w:rsidRDefault="00B51C6C" w:rsidP="000B480D">
            <w:pPr>
              <w:rPr>
                <w:rFonts w:ascii="Times New Roman" w:hAnsi="Times New Roman"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ИНН: 1832015931</w:t>
            </w:r>
          </w:p>
          <w:p w:rsidR="00B51C6C" w:rsidRPr="000F7B84" w:rsidRDefault="00B51C6C" w:rsidP="000B480D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КПП 183101001</w:t>
            </w:r>
          </w:p>
          <w:p w:rsidR="00B51C6C" w:rsidRPr="000F7B84" w:rsidRDefault="00B51C6C" w:rsidP="000B480D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Адрес: 426057, г. Ижевск, ул. Свободы, д. 202 (стадион «Динамо»)</w:t>
            </w:r>
          </w:p>
          <w:p w:rsidR="00B51C6C" w:rsidRPr="000F7B84" w:rsidRDefault="00B51C6C" w:rsidP="000B480D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Тел/факс: 57-55-14, 323-404</w:t>
            </w:r>
          </w:p>
          <w:p w:rsidR="00B51C6C" w:rsidRPr="000F7B84" w:rsidRDefault="00B51C6C" w:rsidP="000B480D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gramStart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Р</w:t>
            </w:r>
            <w:proofErr w:type="gramEnd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/</w:t>
            </w:r>
            <w:proofErr w:type="spellStart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сч</w:t>
            </w:r>
            <w:proofErr w:type="spellEnd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№:40703810368170101133 </w:t>
            </w:r>
          </w:p>
          <w:p w:rsidR="00B51C6C" w:rsidRPr="000F7B84" w:rsidRDefault="00B51C6C" w:rsidP="000B480D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в УДМУРТСКОЕ ОТДЕЛЕНИЕ N8618 ПАО СБЕРБАНК г. Ижевск</w:t>
            </w:r>
          </w:p>
          <w:p w:rsidR="00B51C6C" w:rsidRPr="000F7B84" w:rsidRDefault="00B51C6C" w:rsidP="000B480D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B84">
              <w:rPr>
                <w:rFonts w:ascii="Times New Roman" w:hAnsi="Times New Roman" w:cs="Times New Roman"/>
                <w:sz w:val="18"/>
                <w:szCs w:val="18"/>
              </w:rPr>
              <w:t>К/С 30101810400000000601</w:t>
            </w:r>
          </w:p>
          <w:p w:rsidR="00B51C6C" w:rsidRPr="000F7B84" w:rsidRDefault="00B51C6C" w:rsidP="000B480D">
            <w:pPr>
              <w:pStyle w:val="af3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F7B84">
              <w:rPr>
                <w:iCs/>
                <w:sz w:val="18"/>
                <w:szCs w:val="18"/>
              </w:rPr>
              <w:t>БИК</w:t>
            </w:r>
            <w:r w:rsidRPr="000F7B84">
              <w:rPr>
                <w:sz w:val="18"/>
                <w:szCs w:val="18"/>
              </w:rPr>
              <w:t xml:space="preserve"> </w:t>
            </w:r>
            <w:r w:rsidRPr="000F7B84">
              <w:rPr>
                <w:iCs/>
                <w:sz w:val="18"/>
                <w:szCs w:val="18"/>
              </w:rPr>
              <w:t>049401601</w:t>
            </w:r>
          </w:p>
          <w:p w:rsidR="00B51C6C" w:rsidRPr="000F7B84" w:rsidRDefault="00B51C6C" w:rsidP="000B480D">
            <w:pPr>
              <w:pStyle w:val="af3"/>
              <w:rPr>
                <w:iCs/>
                <w:sz w:val="18"/>
                <w:szCs w:val="18"/>
              </w:rPr>
            </w:pPr>
          </w:p>
          <w:p w:rsidR="00B51C6C" w:rsidRPr="00DC761E" w:rsidRDefault="00B51C6C" w:rsidP="00DC761E">
            <w:pPr>
              <w:pStyle w:val="af3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F7B84">
              <w:rPr>
                <w:iCs/>
                <w:sz w:val="18"/>
                <w:szCs w:val="18"/>
              </w:rPr>
              <w:t>Директор</w:t>
            </w:r>
            <w:r w:rsidRPr="000F7B84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0F7B84">
              <w:rPr>
                <w:iCs/>
                <w:sz w:val="18"/>
                <w:szCs w:val="18"/>
              </w:rPr>
              <w:t>__________________________</w:t>
            </w:r>
            <w:r w:rsidRPr="000F7B84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0F7B84">
              <w:rPr>
                <w:iCs/>
                <w:sz w:val="18"/>
                <w:szCs w:val="18"/>
              </w:rPr>
              <w:t>М.В. Воробьев</w:t>
            </w:r>
          </w:p>
        </w:tc>
        <w:tc>
          <w:tcPr>
            <w:tcW w:w="7642" w:type="dxa"/>
            <w:gridSpan w:val="2"/>
          </w:tcPr>
          <w:tbl>
            <w:tblPr>
              <w:tblpPr w:leftFromText="180" w:rightFromText="180" w:vertAnchor="page" w:horzAnchor="margin" w:tblpY="1"/>
              <w:tblOverlap w:val="never"/>
              <w:tblW w:w="7470" w:type="dxa"/>
              <w:tblCellSpacing w:w="20" w:type="dxa"/>
              <w:tblInd w:w="1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0"/>
              <w:gridCol w:w="47"/>
              <w:gridCol w:w="363"/>
              <w:gridCol w:w="46"/>
              <w:gridCol w:w="54"/>
              <w:gridCol w:w="462"/>
              <w:gridCol w:w="45"/>
              <w:gridCol w:w="428"/>
              <w:gridCol w:w="455"/>
              <w:gridCol w:w="455"/>
              <w:gridCol w:w="456"/>
              <w:gridCol w:w="456"/>
              <w:gridCol w:w="427"/>
              <w:gridCol w:w="40"/>
              <w:gridCol w:w="40"/>
              <w:gridCol w:w="443"/>
              <w:gridCol w:w="456"/>
              <w:gridCol w:w="456"/>
              <w:gridCol w:w="475"/>
              <w:gridCol w:w="475"/>
              <w:gridCol w:w="475"/>
              <w:gridCol w:w="476"/>
            </w:tblGrid>
            <w:tr w:rsidR="00B51C6C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738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           «</w:t>
                  </w:r>
                  <w:r w:rsidRPr="000F7B84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 w:eastAsia="ru-RU" w:bidi="ar-SA"/>
                    </w:rPr>
                    <w:t>Обучающийся</w:t>
                  </w:r>
                  <w:r w:rsidRPr="000F7B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»</w:t>
                  </w: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             </w:t>
                  </w:r>
                  <w:r w:rsidRPr="0032181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val="ru-RU"/>
                    </w:rPr>
                    <w:t>Заполнять печатными буквами!!!</w:t>
                  </w:r>
                </w:p>
              </w:tc>
            </w:tr>
            <w:tr w:rsidR="00B51C6C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1345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ФАМИЛИЯ</w:t>
                  </w: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882" w:type="dxa"/>
                  <w:gridSpan w:val="5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C324B9" w:rsidRDefault="00B51C6C" w:rsidP="000B480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ИМЯ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1345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C324B9" w:rsidRDefault="00B51C6C" w:rsidP="000B480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ОТЧЕСТВО</w:t>
                  </w: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1813" w:type="dxa"/>
                  <w:gridSpan w:val="8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Дата рождения</w:t>
                  </w:r>
                </w:p>
                <w:p w:rsidR="00B51C6C" w:rsidRPr="000F7B84" w:rsidRDefault="00B51C6C" w:rsidP="000B480D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9</w:t>
                  </w: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Г.</w:t>
                  </w: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Р.</w:t>
                  </w: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828" w:type="dxa"/>
                  <w:gridSpan w:val="4"/>
                  <w:tcBorders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Адрес регистрации:</w:t>
                  </w:r>
                </w:p>
              </w:tc>
              <w:tc>
                <w:tcPr>
                  <w:tcW w:w="517" w:type="dxa"/>
                  <w:gridSpan w:val="3"/>
                  <w:tcBorders>
                    <w:left w:val="inset" w:sz="6" w:space="0" w:color="auto"/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B51C6C" w:rsidRPr="000F7B84" w:rsidRDefault="00B51C6C" w:rsidP="000B480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89" w:type="dxa"/>
                  <w:tcBorders>
                    <w:lef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B51C6C" w:rsidRPr="000F7B84" w:rsidRDefault="00B51C6C" w:rsidP="000B480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488F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380" w:type="dxa"/>
                  <w:tcBorders>
                    <w:bottom w:val="inset" w:sz="6" w:space="0" w:color="auto"/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9" w:type="dxa"/>
                  <w:gridSpan w:val="3"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left w:val="inset" w:sz="6" w:space="0" w:color="auto"/>
                    <w:bottom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8" w:type="dxa"/>
                  <w:gridSpan w:val="3"/>
                  <w:tcBorders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C324B9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3" w:type="dxa"/>
                  <w:tcBorders>
                    <w:left w:val="inset" w:sz="6" w:space="0" w:color="auto"/>
                  </w:tcBorders>
                  <w:vAlign w:val="center"/>
                </w:tcPr>
                <w:p w:rsidR="00EA488F" w:rsidRPr="00C324B9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488F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380" w:type="dxa"/>
                  <w:tcBorders>
                    <w:bottom w:val="inset" w:sz="6" w:space="0" w:color="auto"/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9" w:type="dxa"/>
                  <w:gridSpan w:val="3"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left w:val="inset" w:sz="6" w:space="0" w:color="auto"/>
                    <w:bottom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1" w:type="dxa"/>
                  <w:gridSpan w:val="4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Улица</w:t>
                  </w: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488F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4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17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88" w:type="dxa"/>
                  <w:tcBorders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Д.</w:t>
                  </w:r>
                </w:p>
              </w:tc>
              <w:tc>
                <w:tcPr>
                  <w:tcW w:w="483" w:type="dxa"/>
                  <w:gridSpan w:val="3"/>
                  <w:tcBorders>
                    <w:left w:val="inset" w:sz="6" w:space="0" w:color="auto"/>
                  </w:tcBorders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КВ.</w:t>
                  </w: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1345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ПАСПОРТ:</w:t>
                  </w:r>
                </w:p>
              </w:tc>
              <w:tc>
                <w:tcPr>
                  <w:tcW w:w="88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серия</w:t>
                  </w: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№</w:t>
                  </w: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1345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КЕМ </w:t>
                  </w:r>
                  <w:proofErr w:type="gramStart"/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ВЫДАН</w:t>
                  </w:r>
                  <w:proofErr w:type="gramEnd"/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4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03208D" w:rsidTr="000B480D">
              <w:trPr>
                <w:cantSplit/>
                <w:trHeight w:hRule="exact" w:val="269"/>
                <w:tblCellSpacing w:w="20" w:type="dxa"/>
              </w:trPr>
              <w:tc>
                <w:tcPr>
                  <w:tcW w:w="4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797" w:type="dxa"/>
                  <w:gridSpan w:val="5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ДАТА ВЫДАЧИ</w:t>
                  </w: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0B480D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Г.</w:t>
                  </w:r>
                </w:p>
              </w:tc>
            </w:tr>
          </w:tbl>
          <w:p w:rsidR="00B51C6C" w:rsidRPr="00D54F5B" w:rsidRDefault="00B51C6C" w:rsidP="000B480D">
            <w:pPr>
              <w:pStyle w:val="af3"/>
              <w:rPr>
                <w:sz w:val="10"/>
                <w:szCs w:val="18"/>
              </w:rPr>
            </w:pPr>
          </w:p>
          <w:p w:rsidR="00B51C6C" w:rsidRDefault="00B51C6C" w:rsidP="0022101B">
            <w:pPr>
              <w:pStyle w:val="af3"/>
              <w:rPr>
                <w:sz w:val="18"/>
                <w:szCs w:val="18"/>
              </w:rPr>
            </w:pPr>
            <w:r w:rsidRPr="000F7B84">
              <w:rPr>
                <w:sz w:val="18"/>
                <w:szCs w:val="18"/>
              </w:rPr>
              <w:t>Образован</w:t>
            </w:r>
            <w:r w:rsidR="00DC761E">
              <w:rPr>
                <w:sz w:val="18"/>
                <w:szCs w:val="18"/>
              </w:rPr>
              <w:t>ие:_____________________</w:t>
            </w:r>
            <w:r w:rsidRPr="000F7B84">
              <w:rPr>
                <w:sz w:val="18"/>
                <w:szCs w:val="18"/>
              </w:rPr>
              <w:t xml:space="preserve"> Место работы:__________________________</w:t>
            </w:r>
            <w:r w:rsidR="00DC761E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22101B" w:rsidRPr="0022101B" w:rsidRDefault="0022101B" w:rsidP="0022101B">
            <w:pPr>
              <w:pStyle w:val="af3"/>
              <w:rPr>
                <w:sz w:val="10"/>
                <w:szCs w:val="18"/>
              </w:rPr>
            </w:pPr>
          </w:p>
        </w:tc>
      </w:tr>
      <w:tr w:rsidR="00B51C6C" w:rsidRPr="000F7B84" w:rsidTr="000B480D">
        <w:trPr>
          <w:trHeight w:val="328"/>
        </w:trPr>
        <w:tc>
          <w:tcPr>
            <w:tcW w:w="2858" w:type="dxa"/>
            <w:vMerge/>
          </w:tcPr>
          <w:p w:rsidR="00B51C6C" w:rsidRPr="000F7B84" w:rsidRDefault="00B51C6C" w:rsidP="000B480D">
            <w:pPr>
              <w:pStyle w:val="af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B51C6C" w:rsidRPr="00EA488F" w:rsidRDefault="00B51C6C" w:rsidP="00EA48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_____________________</w:t>
            </w: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="00EA48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F7B8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ru-RU" w:bidi="ar-SA"/>
              </w:rPr>
              <w:t>Обучающийся</w:t>
            </w: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 w:rsidR="00EA488F">
              <w:rPr>
                <w:rFonts w:ascii="Times New Roman" w:hAnsi="Times New Roman"/>
                <w:sz w:val="18"/>
                <w:szCs w:val="18"/>
                <w:lang w:val="ru-RU"/>
              </w:rPr>
              <w:t>_____</w:t>
            </w:r>
          </w:p>
          <w:p w:rsidR="00B51C6C" w:rsidRPr="000F7B84" w:rsidRDefault="00B51C6C" w:rsidP="000B480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3646E0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>подпись</w:t>
            </w:r>
          </w:p>
        </w:tc>
        <w:tc>
          <w:tcPr>
            <w:tcW w:w="353" w:type="dxa"/>
            <w:vMerge w:val="restart"/>
            <w:tcMar>
              <w:left w:w="0" w:type="dxa"/>
              <w:right w:w="0" w:type="dxa"/>
            </w:tcMar>
          </w:tcPr>
          <w:p w:rsidR="00B51C6C" w:rsidRPr="00CB7511" w:rsidRDefault="00B51C6C" w:rsidP="00DC761E">
            <w:pPr>
              <w:rPr>
                <w:b/>
                <w:i/>
                <w:sz w:val="36"/>
                <w:szCs w:val="36"/>
              </w:rPr>
            </w:pPr>
            <w:r w:rsidRPr="00CB7511">
              <w:rPr>
                <w:rFonts w:ascii="Times New Roman" w:hAnsi="Times New Roman"/>
                <w:b/>
                <w:i/>
                <w:sz w:val="36"/>
                <w:szCs w:val="36"/>
              </w:rPr>
              <w:sym w:font="Symbol" w:char="F06E"/>
            </w:r>
          </w:p>
          <w:p w:rsidR="00B51C6C" w:rsidRPr="00CB7511" w:rsidRDefault="00B51C6C" w:rsidP="00DC761E">
            <w:pPr>
              <w:rPr>
                <w:rFonts w:ascii="Times New Roman" w:hAnsi="Times New Roman"/>
                <w:b/>
                <w:i/>
                <w:sz w:val="12"/>
                <w:szCs w:val="18"/>
              </w:rPr>
            </w:pPr>
          </w:p>
          <w:p w:rsidR="00B51C6C" w:rsidRPr="00CB7511" w:rsidRDefault="00B51C6C" w:rsidP="00DC761E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B7511">
              <w:rPr>
                <w:rFonts w:ascii="Times New Roman" w:hAnsi="Times New Roman"/>
                <w:b/>
                <w:i/>
                <w:sz w:val="36"/>
                <w:szCs w:val="36"/>
              </w:rPr>
              <w:sym w:font="Symbol" w:char="F06E"/>
            </w:r>
          </w:p>
          <w:p w:rsidR="0022101B" w:rsidRPr="00CB7511" w:rsidRDefault="0022101B" w:rsidP="00DC761E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51C6C" w:rsidRPr="000B480D" w:rsidRDefault="00B51C6C" w:rsidP="000B480D">
            <w:pPr>
              <w:rPr>
                <w:i/>
                <w:sz w:val="18"/>
                <w:szCs w:val="18"/>
              </w:rPr>
            </w:pPr>
            <w:r w:rsidRPr="00CB7511">
              <w:rPr>
                <w:rFonts w:ascii="Times New Roman" w:hAnsi="Times New Roman"/>
                <w:b/>
                <w:i/>
                <w:sz w:val="36"/>
                <w:szCs w:val="36"/>
              </w:rPr>
              <w:sym w:font="Symbol" w:char="F06E"/>
            </w:r>
          </w:p>
        </w:tc>
      </w:tr>
      <w:tr w:rsidR="00B51C6C" w:rsidRPr="00EA488F" w:rsidTr="000B480D">
        <w:trPr>
          <w:trHeight w:val="635"/>
        </w:trPr>
        <w:tc>
          <w:tcPr>
            <w:tcW w:w="2858" w:type="dxa"/>
            <w:vMerge/>
          </w:tcPr>
          <w:p w:rsidR="00B51C6C" w:rsidRPr="000F7B84" w:rsidRDefault="00B51C6C" w:rsidP="000B480D">
            <w:pPr>
              <w:pStyle w:val="af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9" w:type="dxa"/>
          </w:tcPr>
          <w:p w:rsidR="0022101B" w:rsidRPr="001A2A38" w:rsidRDefault="00B51C6C" w:rsidP="00EA48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уставом, лицензией, образовательной программой, </w:t>
            </w:r>
            <w:r w:rsidR="00EA488F"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правами и обязанностями обучающегося и другими </w:t>
            </w: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локальными актами «Исполнителя»</w:t>
            </w:r>
            <w:r w:rsidR="0022101B"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B51C6C" w:rsidRPr="001A2A38" w:rsidRDefault="0022101B" w:rsidP="0022101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ознакомлен (ознакомлен</w:t>
            </w:r>
            <w:r w:rsidR="001A2A38"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а)________________________</w:t>
            </w: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</w:t>
            </w:r>
            <w:r w:rsidR="00B51C6C"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</w:t>
            </w:r>
            <w:r w:rsidR="00B51C6C"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</w:t>
            </w:r>
            <w:r w:rsidR="00DC761E"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</w:t>
            </w:r>
          </w:p>
          <w:p w:rsidR="00B51C6C" w:rsidRPr="001A2A38" w:rsidRDefault="00B51C6C" w:rsidP="000B48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 xml:space="preserve">                                                                                   </w:t>
            </w:r>
            <w:r w:rsidR="00CB7511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 xml:space="preserve">                                                             </w:t>
            </w:r>
            <w:r w:rsidRPr="001A2A38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>подпись</w:t>
            </w:r>
          </w:p>
        </w:tc>
        <w:tc>
          <w:tcPr>
            <w:tcW w:w="353" w:type="dxa"/>
            <w:vMerge/>
            <w:tcMar>
              <w:left w:w="0" w:type="dxa"/>
              <w:right w:w="0" w:type="dxa"/>
            </w:tcMar>
            <w:vAlign w:val="center"/>
          </w:tcPr>
          <w:p w:rsidR="00B51C6C" w:rsidRPr="00EA488F" w:rsidRDefault="00B51C6C" w:rsidP="000B480D">
            <w:pPr>
              <w:tabs>
                <w:tab w:val="left" w:pos="897"/>
              </w:tabs>
              <w:suppressAutoHyphens/>
              <w:ind w:left="1440"/>
              <w:jc w:val="center"/>
              <w:rPr>
                <w:rFonts w:ascii="Cambria" w:eastAsia="Calibri" w:hAnsi="Cambria"/>
                <w:sz w:val="18"/>
                <w:szCs w:val="18"/>
                <w:lang w:val="ru-RU"/>
              </w:rPr>
            </w:pPr>
          </w:p>
        </w:tc>
      </w:tr>
      <w:tr w:rsidR="00B51C6C" w:rsidRPr="0003208D" w:rsidTr="000B480D">
        <w:trPr>
          <w:trHeight w:val="616"/>
        </w:trPr>
        <w:tc>
          <w:tcPr>
            <w:tcW w:w="2858" w:type="dxa"/>
            <w:vMerge/>
          </w:tcPr>
          <w:p w:rsidR="00B51C6C" w:rsidRPr="000F7B84" w:rsidRDefault="00B51C6C" w:rsidP="000B480D">
            <w:pPr>
              <w:pStyle w:val="af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9" w:type="dxa"/>
          </w:tcPr>
          <w:p w:rsidR="00B51C6C" w:rsidRPr="001A2A38" w:rsidRDefault="00B51C6C" w:rsidP="000B480D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обработкой моих</w:t>
            </w:r>
            <w:r w:rsidRPr="001A2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персональных данных</w:t>
            </w:r>
            <w:r w:rsidRPr="001A2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B51C6C" w:rsidRPr="001A2A38" w:rsidRDefault="00B51C6C" w:rsidP="000B480D">
            <w:pPr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«Исполнителем» </w:t>
            </w:r>
            <w:proofErr w:type="gramStart"/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согласен</w:t>
            </w:r>
            <w:proofErr w:type="gramEnd"/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(согласна) ___________________________</w:t>
            </w:r>
            <w:r w:rsid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</w:t>
            </w:r>
            <w:r w:rsidRPr="001A2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                  </w:t>
            </w:r>
          </w:p>
          <w:p w:rsidR="00B51C6C" w:rsidRPr="001A2A38" w:rsidRDefault="00B51C6C" w:rsidP="000B480D">
            <w:pPr>
              <w:tabs>
                <w:tab w:val="left" w:pos="897"/>
              </w:tabs>
              <w:suppressAutoHyphens/>
              <w:ind w:left="14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 xml:space="preserve">                                                    </w:t>
            </w:r>
            <w:r w:rsidR="0022101B" w:rsidRPr="001A2A38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 xml:space="preserve">                                                   </w:t>
            </w:r>
            <w:r w:rsidRPr="001A2A38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>подпись</w:t>
            </w:r>
          </w:p>
        </w:tc>
        <w:tc>
          <w:tcPr>
            <w:tcW w:w="353" w:type="dxa"/>
            <w:vMerge/>
            <w:tcMar>
              <w:left w:w="0" w:type="dxa"/>
              <w:right w:w="0" w:type="dxa"/>
            </w:tcMar>
          </w:tcPr>
          <w:p w:rsidR="00B51C6C" w:rsidRPr="00CA289A" w:rsidRDefault="00B51C6C" w:rsidP="000B480D">
            <w:pPr>
              <w:tabs>
                <w:tab w:val="left" w:pos="897"/>
              </w:tabs>
              <w:ind w:left="1440"/>
              <w:jc w:val="center"/>
              <w:rPr>
                <w:rFonts w:ascii="Cambria" w:eastAsia="Calibri" w:hAnsi="Cambria"/>
                <w:sz w:val="18"/>
                <w:szCs w:val="18"/>
                <w:lang w:val="ru-RU"/>
              </w:rPr>
            </w:pPr>
          </w:p>
        </w:tc>
      </w:tr>
    </w:tbl>
    <w:p w:rsidR="007F4214" w:rsidRDefault="007F4214" w:rsidP="000B480D">
      <w:pPr>
        <w:rPr>
          <w:b/>
          <w:bCs/>
          <w:sz w:val="18"/>
          <w:szCs w:val="18"/>
          <w:lang w:val="ru-RU"/>
        </w:rPr>
      </w:pPr>
    </w:p>
    <w:p w:rsidR="002A68E1" w:rsidRPr="000F7B84" w:rsidRDefault="002A68E1" w:rsidP="002A68E1">
      <w:pPr>
        <w:spacing w:after="0" w:line="240" w:lineRule="auto"/>
        <w:ind w:left="435" w:hanging="43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 xml:space="preserve">Д О Г О В О </w:t>
      </w:r>
      <w:proofErr w:type="gramStart"/>
      <w:r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</w:t>
      </w:r>
      <w:proofErr w:type="gramEnd"/>
      <w:r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  <w:t>РУК 5 №____</w:t>
      </w:r>
    </w:p>
    <w:p w:rsidR="002A68E1" w:rsidRPr="002E1EDD" w:rsidRDefault="002A68E1" w:rsidP="002A68E1">
      <w:pPr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об оказании платных образовательных услуг.</w:t>
      </w:r>
    </w:p>
    <w:p w:rsidR="002A68E1" w:rsidRPr="000F7B84" w:rsidRDefault="002A68E1" w:rsidP="002A68E1">
      <w:pPr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г. Ижевск 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  <w:t xml:space="preserve">                   «____» ________________ 2018 г.</w:t>
      </w:r>
    </w:p>
    <w:p w:rsidR="002A68E1" w:rsidRDefault="0003208D" w:rsidP="002A68E1">
      <w:pPr>
        <w:pStyle w:val="af3"/>
        <w:ind w:firstLine="435"/>
        <w:rPr>
          <w:iCs/>
          <w:sz w:val="18"/>
          <w:szCs w:val="18"/>
        </w:rPr>
      </w:pPr>
      <w:proofErr w:type="gramStart"/>
      <w:r>
        <w:rPr>
          <w:sz w:val="18"/>
          <w:szCs w:val="18"/>
        </w:rPr>
        <w:t>Частное</w:t>
      </w:r>
      <w:r w:rsidR="002A68E1" w:rsidRPr="000F7B84">
        <w:rPr>
          <w:sz w:val="18"/>
          <w:szCs w:val="18"/>
        </w:rPr>
        <w:t xml:space="preserve"> образовательное учреждение дополнительного профессионального образования «Детектив-колледж «Виктория-1» </w:t>
      </w:r>
      <w:r w:rsidR="002A68E1" w:rsidRPr="000F7B84">
        <w:rPr>
          <w:iCs/>
          <w:sz w:val="18"/>
          <w:szCs w:val="18"/>
        </w:rPr>
        <w:t>в лице директора Воробьева Михаила Васильевича, действующего на основании Устава (утверждён решением учредителя от 15.05.2015г.) и государственной лицензии: 18Л0101 № 0000464, выданной 18.08.2015г. Министерство</w:t>
      </w:r>
      <w:r w:rsidR="002A68E1">
        <w:rPr>
          <w:iCs/>
          <w:sz w:val="18"/>
          <w:szCs w:val="18"/>
        </w:rPr>
        <w:t>м</w:t>
      </w:r>
      <w:r w:rsidR="002A68E1" w:rsidRPr="000F7B84">
        <w:rPr>
          <w:iCs/>
          <w:sz w:val="18"/>
          <w:szCs w:val="18"/>
        </w:rPr>
        <w:t xml:space="preserve"> образования и науки Удмуртской Республики, рег. № 522, именуемое в дальнейшем «Исполнитель», с одной стороны, и _______________________________, именуемый в дальнейшем «Обучающийся», с другой стороны, заключили настоящий Договор о нижеследующем:</w:t>
      </w:r>
      <w:proofErr w:type="gramEnd"/>
    </w:p>
    <w:p w:rsidR="002A68E1" w:rsidRPr="006E00D0" w:rsidRDefault="002A68E1" w:rsidP="002A68E1">
      <w:pPr>
        <w:pStyle w:val="af3"/>
        <w:rPr>
          <w:sz w:val="16"/>
          <w:szCs w:val="16"/>
        </w:rPr>
      </w:pPr>
    </w:p>
    <w:p w:rsidR="002A68E1" w:rsidRPr="000F7B84" w:rsidRDefault="002A68E1" w:rsidP="002A68E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 Предмет Договора.</w:t>
      </w:r>
    </w:p>
    <w:p w:rsidR="002A68E1" w:rsidRPr="0029700B" w:rsidRDefault="002A68E1" w:rsidP="002A68E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«Исполнитель» предоставляет, а «</w:t>
      </w:r>
      <w:r w:rsidRPr="0029700B">
        <w:rPr>
          <w:rFonts w:ascii="Times New Roman" w:eastAsia="Times New Roman" w:hAnsi="Times New Roman" w:cs="Times New Roman"/>
          <w:iCs/>
          <w:sz w:val="18"/>
          <w:szCs w:val="18"/>
          <w:lang w:val="ru-RU" w:eastAsia="ru-RU" w:bidi="ar-SA"/>
        </w:rPr>
        <w:t>Обучающийся</w:t>
      </w:r>
      <w:r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» оплачивает услуги по реализации образовательной программы - </w:t>
      </w:r>
      <w:r w:rsidRPr="0029700B">
        <w:rPr>
          <w:rFonts w:ascii="Times New Roman" w:hAnsi="Times New Roman"/>
          <w:sz w:val="18"/>
          <w:szCs w:val="18"/>
          <w:lang w:val="ru-RU"/>
        </w:rPr>
        <w:t>«Программа повышения квалификации руководителей частных охранных организаций»</w:t>
      </w:r>
      <w:r w:rsidRPr="0029700B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Pr="0029700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форма обучения очная, </w:t>
      </w:r>
      <w:r w:rsidRPr="0029700B">
        <w:rPr>
          <w:rFonts w:ascii="Times New Roman" w:hAnsi="Times New Roman" w:cs="Times New Roman"/>
          <w:sz w:val="18"/>
          <w:szCs w:val="18"/>
          <w:lang w:val="ru-RU" w:eastAsia="ru-RU"/>
        </w:rPr>
        <w:t>срок обучения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– 3 дней / 20 учебных часов.</w:t>
      </w:r>
    </w:p>
    <w:p w:rsidR="002A68E1" w:rsidRPr="000F7B84" w:rsidRDefault="002A68E1" w:rsidP="002A68E1">
      <w:pPr>
        <w:pStyle w:val="aa"/>
        <w:numPr>
          <w:ilvl w:val="0"/>
          <w:numId w:val="1"/>
        </w:numPr>
        <w:tabs>
          <w:tab w:val="left" w:pos="4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Обязанности «Исполнителя»:</w:t>
      </w:r>
    </w:p>
    <w:p w:rsidR="002A68E1" w:rsidRPr="000F7B84" w:rsidRDefault="002A68E1" w:rsidP="002A68E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Организовать учебный процесс </w:t>
      </w:r>
      <w:r w:rsidRPr="00BD6B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в соответствии с учебным планом.</w:t>
      </w:r>
    </w:p>
    <w:p w:rsidR="002A68E1" w:rsidRPr="000F7B84" w:rsidRDefault="002A68E1" w:rsidP="002A68E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Предоставить для проведения занятий помещения, соответствующие обязательным требованиям, нормам и правилам, предъявляемым к образовательному процессу.</w:t>
      </w:r>
    </w:p>
    <w:p w:rsidR="002A68E1" w:rsidRPr="0029700B" w:rsidRDefault="002A68E1" w:rsidP="002A68E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Обеспечить лиц, прошедших обучение и успешно сдавших итоговую аттестацию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удостоверением об обучении.</w:t>
      </w:r>
    </w:p>
    <w:p w:rsidR="002A68E1" w:rsidRPr="000F7B84" w:rsidRDefault="002A68E1" w:rsidP="002A68E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Обязанности «</w:t>
      </w:r>
      <w:r w:rsidRPr="000F7B84">
        <w:rPr>
          <w:rFonts w:ascii="Times New Roman" w:eastAsia="Times New Roman" w:hAnsi="Times New Roman" w:cs="Times New Roman"/>
          <w:b/>
          <w:iCs/>
          <w:sz w:val="18"/>
          <w:szCs w:val="18"/>
          <w:lang w:val="ru-RU" w:eastAsia="ru-RU" w:bidi="ar-SA"/>
        </w:rPr>
        <w:t>Обучающегося</w:t>
      </w: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»:</w:t>
      </w:r>
    </w:p>
    <w:p w:rsidR="002A68E1" w:rsidRPr="0022101B" w:rsidRDefault="002A68E1" w:rsidP="002A68E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обросовестно </w:t>
      </w:r>
      <w:r>
        <w:rPr>
          <w:rFonts w:ascii="Times New Roman" w:hAnsi="Times New Roman" w:cs="Times New Roman"/>
          <w:sz w:val="18"/>
          <w:szCs w:val="18"/>
          <w:lang w:val="ru-RU"/>
        </w:rPr>
        <w:t>освоить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образователь</w:t>
      </w:r>
      <w:r>
        <w:rPr>
          <w:rFonts w:ascii="Times New Roman" w:hAnsi="Times New Roman" w:cs="Times New Roman"/>
          <w:sz w:val="18"/>
          <w:szCs w:val="18"/>
          <w:lang w:val="ru-RU"/>
        </w:rPr>
        <w:t>ную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программ</w:t>
      </w:r>
      <w:r>
        <w:rPr>
          <w:rFonts w:ascii="Times New Roman" w:hAnsi="Times New Roman" w:cs="Times New Roman"/>
          <w:sz w:val="18"/>
          <w:szCs w:val="18"/>
          <w:lang w:val="ru-RU"/>
        </w:rPr>
        <w:t>у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и выпол</w:t>
      </w:r>
      <w:r>
        <w:rPr>
          <w:rFonts w:ascii="Times New Roman" w:hAnsi="Times New Roman" w:cs="Times New Roman"/>
          <w:sz w:val="18"/>
          <w:szCs w:val="18"/>
          <w:lang w:val="ru-RU"/>
        </w:rPr>
        <w:t>нить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учебн</w:t>
      </w:r>
      <w:r>
        <w:rPr>
          <w:rFonts w:ascii="Times New Roman" w:hAnsi="Times New Roman" w:cs="Times New Roman"/>
          <w:sz w:val="18"/>
          <w:szCs w:val="18"/>
          <w:lang w:val="ru-RU"/>
        </w:rPr>
        <w:t>ый план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</w:t>
      </w:r>
    </w:p>
    <w:p w:rsidR="002A68E1" w:rsidRPr="00DC761E" w:rsidRDefault="002A68E1" w:rsidP="002A68E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Своевременно вносить плату за предоставленные услуги, указанные в разделе 1 настоящего Договора. </w:t>
      </w:r>
    </w:p>
    <w:p w:rsidR="002A68E1" w:rsidRPr="00DC761E" w:rsidRDefault="002A68E1" w:rsidP="002A68E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Предоставить «Исполнителю» копии паспорта гражданина РФ, диплома о высшем образовании и медицинское заключение по форме №002-О/у (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приказ</w:t>
      </w:r>
      <w:r w:rsidRPr="00EA488F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Минздрава России от «30» июня 2016 г. №441н.)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.</w:t>
      </w:r>
    </w:p>
    <w:p w:rsidR="002A68E1" w:rsidRPr="000F7B84" w:rsidRDefault="002A68E1" w:rsidP="002A68E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Полная стоимость образовательных услуг и п</w:t>
      </w: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оплаты</w:t>
      </w: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:</w:t>
      </w:r>
    </w:p>
    <w:p w:rsidR="002A68E1" w:rsidRPr="00CA289A" w:rsidRDefault="002A68E1" w:rsidP="002A68E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CA289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Полная стоимость образовательных услуг за весь период обучения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«</w:t>
      </w:r>
      <w:r w:rsidRPr="00CA289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Обучающегося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»</w:t>
      </w:r>
      <w:r w:rsidRPr="00CA289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составляет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:</w:t>
      </w:r>
    </w:p>
    <w:p w:rsidR="002A68E1" w:rsidRPr="000F7B84" w:rsidRDefault="002A68E1" w:rsidP="002A68E1">
      <w:pPr>
        <w:spacing w:after="0" w:line="240" w:lineRule="auto"/>
        <w:ind w:left="435" w:hanging="435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 (_________________________________________________________________________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__) рублей, НДС не облагается.</w:t>
      </w:r>
    </w:p>
    <w:p w:rsidR="002A68E1" w:rsidRPr="00175301" w:rsidRDefault="002A68E1" w:rsidP="002A68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2"/>
          <w:szCs w:val="18"/>
          <w:lang w:val="ru-RU" w:eastAsia="ru-RU" w:bidi="ar-SA"/>
        </w:rPr>
      </w:pPr>
      <w:r w:rsidRPr="00175301">
        <w:rPr>
          <w:rFonts w:ascii="Times New Roman" w:eastAsia="Times New Roman" w:hAnsi="Times New Roman" w:cs="Times New Roman"/>
          <w:i/>
          <w:sz w:val="12"/>
          <w:szCs w:val="18"/>
          <w:lang w:val="ru-RU" w:eastAsia="ru-RU" w:bidi="ar-SA"/>
        </w:rPr>
        <w:t xml:space="preserve">             сумма цифрами и прописью</w:t>
      </w:r>
    </w:p>
    <w:p w:rsidR="002A68E1" w:rsidRPr="00CA289A" w:rsidRDefault="002A68E1" w:rsidP="002A68E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DC761E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«</w:t>
      </w:r>
      <w:r w:rsidRPr="000F7B84">
        <w:rPr>
          <w:rFonts w:ascii="Times New Roman" w:eastAsia="Times New Roman" w:hAnsi="Times New Roman" w:cs="Times New Roman"/>
          <w:iCs/>
          <w:sz w:val="18"/>
          <w:szCs w:val="18"/>
          <w:lang w:val="ru-RU" w:eastAsia="ru-RU" w:bidi="ar-SA"/>
        </w:rPr>
        <w:t>Обучающийся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» оплачивает услуги, указанные в </w:t>
      </w:r>
      <w:r w:rsidRPr="00DC761E">
        <w:rPr>
          <w:sz w:val="18"/>
          <w:szCs w:val="18"/>
          <w:lang w:val="ru-RU" w:eastAsia="ru-RU"/>
        </w:rPr>
        <w:t>п.1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день подписания</w:t>
      </w:r>
      <w:r w:rsidRPr="00DC761E">
        <w:rPr>
          <w:sz w:val="18"/>
          <w:szCs w:val="18"/>
          <w:lang w:val="ru-RU" w:eastAsia="ru-RU"/>
        </w:rPr>
        <w:t xml:space="preserve"> 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настоящего Договора.</w:t>
      </w:r>
    </w:p>
    <w:p w:rsidR="002A68E1" w:rsidRPr="00CA289A" w:rsidRDefault="002A68E1" w:rsidP="002A68E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CA289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68E1" w:rsidRPr="00DC761E" w:rsidRDefault="002A68E1" w:rsidP="002A68E1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sz w:val="8"/>
          <w:szCs w:val="18"/>
          <w:lang w:val="ru-RU" w:eastAsia="ru-RU" w:bidi="ar-SA"/>
        </w:rPr>
      </w:pPr>
    </w:p>
    <w:p w:rsidR="002A68E1" w:rsidRPr="000F7B84" w:rsidRDefault="002A68E1" w:rsidP="002A68E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Основания для прекращения образовательных отношений и расторжения договора.</w:t>
      </w:r>
    </w:p>
    <w:p w:rsidR="002A68E1" w:rsidRPr="000F7B84" w:rsidRDefault="002A68E1" w:rsidP="002A68E1">
      <w:pPr>
        <w:pStyle w:val="a9"/>
        <w:ind w:firstLine="284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proofErr w:type="gramStart"/>
      <w:r w:rsidRPr="000F7B84">
        <w:rPr>
          <w:rStyle w:val="blk"/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2A68E1" w:rsidRPr="00C324B9" w:rsidRDefault="002A68E1" w:rsidP="002A68E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C324B9">
        <w:rPr>
          <w:rFonts w:ascii="Times New Roman" w:hAnsi="Times New Roman" w:cs="Times New Roman"/>
          <w:sz w:val="18"/>
          <w:szCs w:val="18"/>
          <w:lang w:val="ru-RU"/>
        </w:rPr>
        <w:t>в связи с получением образования (завершением обучения);</w:t>
      </w:r>
    </w:p>
    <w:p w:rsidR="002A68E1" w:rsidRPr="000F7B84" w:rsidRDefault="002A68E1" w:rsidP="002A68E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F7B84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0F7B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7B84">
        <w:rPr>
          <w:rFonts w:ascii="Times New Roman" w:hAnsi="Times New Roman" w:cs="Times New Roman"/>
          <w:sz w:val="18"/>
          <w:szCs w:val="18"/>
        </w:rPr>
        <w:t>инициативе</w:t>
      </w:r>
      <w:proofErr w:type="spellEnd"/>
      <w:r w:rsidRPr="000F7B84">
        <w:rPr>
          <w:rFonts w:ascii="Times New Roman" w:hAnsi="Times New Roman" w:cs="Times New Roman"/>
          <w:sz w:val="18"/>
          <w:szCs w:val="18"/>
        </w:rPr>
        <w:t xml:space="preserve"> </w:t>
      </w:r>
      <w:r w:rsidRPr="000F7B84">
        <w:rPr>
          <w:rFonts w:ascii="Times New Roman" w:hAnsi="Times New Roman" w:cs="Times New Roman"/>
          <w:iCs/>
          <w:sz w:val="18"/>
          <w:szCs w:val="18"/>
        </w:rPr>
        <w:t>«</w:t>
      </w:r>
      <w:proofErr w:type="spellStart"/>
      <w:r w:rsidRPr="000F7B84">
        <w:rPr>
          <w:rFonts w:ascii="Times New Roman" w:hAnsi="Times New Roman" w:cs="Times New Roman"/>
          <w:iCs/>
          <w:sz w:val="18"/>
          <w:szCs w:val="18"/>
        </w:rPr>
        <w:t>Обучающ</w:t>
      </w:r>
      <w:proofErr w:type="spellEnd"/>
      <w:r>
        <w:rPr>
          <w:rFonts w:ascii="Times New Roman" w:hAnsi="Times New Roman" w:cs="Times New Roman"/>
          <w:iCs/>
          <w:sz w:val="18"/>
          <w:szCs w:val="18"/>
          <w:lang w:val="ru-RU"/>
        </w:rPr>
        <w:t>его</w:t>
      </w:r>
      <w:proofErr w:type="spellStart"/>
      <w:r w:rsidRPr="000F7B84">
        <w:rPr>
          <w:rFonts w:ascii="Times New Roman" w:hAnsi="Times New Roman" w:cs="Times New Roman"/>
          <w:iCs/>
          <w:sz w:val="18"/>
          <w:szCs w:val="18"/>
        </w:rPr>
        <w:t>ся</w:t>
      </w:r>
      <w:proofErr w:type="spellEnd"/>
      <w:r>
        <w:rPr>
          <w:rFonts w:ascii="Times New Roman" w:hAnsi="Times New Roman" w:cs="Times New Roman"/>
          <w:iCs/>
          <w:sz w:val="18"/>
          <w:szCs w:val="18"/>
          <w:lang w:val="ru-RU"/>
        </w:rPr>
        <w:t>»;</w:t>
      </w:r>
    </w:p>
    <w:p w:rsidR="002A68E1" w:rsidRPr="00BD6BF2" w:rsidRDefault="002A68E1" w:rsidP="002A68E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по инициативе «Исполнителя», в случае применения к </w:t>
      </w:r>
      <w:r>
        <w:rPr>
          <w:rFonts w:ascii="Times New Roman" w:hAnsi="Times New Roman" w:cs="Times New Roman"/>
          <w:sz w:val="18"/>
          <w:szCs w:val="18"/>
          <w:lang w:val="ru-RU"/>
        </w:rPr>
        <w:t>«О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>бучающемуся</w:t>
      </w:r>
      <w:r>
        <w:rPr>
          <w:rFonts w:ascii="Times New Roman" w:hAnsi="Times New Roman" w:cs="Times New Roman"/>
          <w:sz w:val="18"/>
          <w:szCs w:val="18"/>
          <w:lang w:val="ru-RU"/>
        </w:rPr>
        <w:t>»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,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18"/>
          <w:szCs w:val="18"/>
          <w:lang w:val="ru-RU"/>
        </w:rPr>
        <w:t>«О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>бучающимся</w:t>
      </w:r>
      <w:r>
        <w:rPr>
          <w:rFonts w:ascii="Times New Roman" w:hAnsi="Times New Roman" w:cs="Times New Roman"/>
          <w:sz w:val="18"/>
          <w:szCs w:val="18"/>
          <w:lang w:val="ru-RU"/>
        </w:rPr>
        <w:t>»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A68E1" w:rsidRDefault="002A68E1" w:rsidP="002A68E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BD6BF2">
        <w:rPr>
          <w:rFonts w:ascii="Times New Roman" w:hAnsi="Times New Roman" w:cs="Times New Roman"/>
          <w:sz w:val="18"/>
          <w:szCs w:val="18"/>
          <w:lang w:val="ru-RU"/>
        </w:rPr>
        <w:t>в случае ликвидации организации, осуществляющей образовательную деятельность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A68E1" w:rsidRPr="000F7B84" w:rsidRDefault="002A68E1" w:rsidP="002A68E1">
      <w:pPr>
        <w:pStyle w:val="af3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0F7B84">
        <w:rPr>
          <w:b/>
          <w:sz w:val="18"/>
          <w:szCs w:val="18"/>
        </w:rPr>
        <w:t>Срок действия договора и другие условия.</w:t>
      </w:r>
    </w:p>
    <w:p w:rsidR="002A68E1" w:rsidRPr="000F7B84" w:rsidRDefault="002A68E1" w:rsidP="002A68E1">
      <w:pPr>
        <w:pStyle w:val="af3"/>
        <w:ind w:left="435" w:firstLine="273"/>
        <w:rPr>
          <w:sz w:val="18"/>
          <w:szCs w:val="18"/>
        </w:rPr>
      </w:pPr>
      <w:r>
        <w:rPr>
          <w:sz w:val="18"/>
        </w:rPr>
        <w:t>Настоящий договор вступает в силу с момента его подписания обеими сторонами и действует до наступления оснований указанных в п.5 настоящего договора.</w:t>
      </w:r>
      <w:r w:rsidRPr="000F7B84">
        <w:rPr>
          <w:sz w:val="18"/>
          <w:szCs w:val="18"/>
        </w:rPr>
        <w:t xml:space="preserve"> </w:t>
      </w:r>
    </w:p>
    <w:p w:rsidR="002A68E1" w:rsidRDefault="002A68E1" w:rsidP="002A68E1">
      <w:pPr>
        <w:pStyle w:val="af3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0F7B84">
        <w:rPr>
          <w:b/>
          <w:sz w:val="18"/>
          <w:szCs w:val="18"/>
        </w:rPr>
        <w:t>Реквизиты сторон:</w:t>
      </w:r>
    </w:p>
    <w:tbl>
      <w:tblPr>
        <w:tblStyle w:val="af5"/>
        <w:tblW w:w="105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7289"/>
        <w:gridCol w:w="353"/>
      </w:tblGrid>
      <w:tr w:rsidR="002A68E1" w:rsidRPr="0003208D" w:rsidTr="00F20734">
        <w:trPr>
          <w:trHeight w:val="4177"/>
        </w:trPr>
        <w:tc>
          <w:tcPr>
            <w:tcW w:w="2858" w:type="dxa"/>
            <w:vMerge w:val="restart"/>
          </w:tcPr>
          <w:p w:rsidR="002A68E1" w:rsidRDefault="002A68E1" w:rsidP="00F20734">
            <w:pPr>
              <w:pStyle w:val="af3"/>
              <w:jc w:val="center"/>
              <w:rPr>
                <w:b/>
                <w:sz w:val="18"/>
                <w:szCs w:val="18"/>
              </w:rPr>
            </w:pPr>
            <w:r w:rsidRPr="000F7B84">
              <w:rPr>
                <w:b/>
                <w:sz w:val="18"/>
                <w:szCs w:val="18"/>
              </w:rPr>
              <w:t>«Исполнитель»</w:t>
            </w:r>
          </w:p>
          <w:p w:rsidR="002A68E1" w:rsidRPr="000F7B84" w:rsidRDefault="002A68E1" w:rsidP="00F20734">
            <w:pPr>
              <w:pStyle w:val="af3"/>
              <w:jc w:val="center"/>
              <w:rPr>
                <w:b/>
                <w:bCs/>
                <w:sz w:val="18"/>
                <w:szCs w:val="18"/>
              </w:rPr>
            </w:pPr>
          </w:p>
          <w:p w:rsidR="002A68E1" w:rsidRPr="0032181F" w:rsidRDefault="0003208D" w:rsidP="00F20734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</w:t>
            </w:r>
            <w:r w:rsidR="002A68E1" w:rsidRPr="0032181F">
              <w:rPr>
                <w:sz w:val="18"/>
                <w:szCs w:val="18"/>
              </w:rPr>
              <w:t xml:space="preserve"> образовательное</w:t>
            </w:r>
          </w:p>
          <w:p w:rsidR="002A68E1" w:rsidRPr="0032181F" w:rsidRDefault="002A68E1" w:rsidP="00F20734">
            <w:pPr>
              <w:pStyle w:val="af3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 xml:space="preserve">учреждение </w:t>
            </w:r>
            <w:proofErr w:type="gramStart"/>
            <w:r w:rsidRPr="0032181F">
              <w:rPr>
                <w:sz w:val="18"/>
                <w:szCs w:val="18"/>
              </w:rPr>
              <w:t>дополнительного</w:t>
            </w:r>
            <w:proofErr w:type="gramEnd"/>
          </w:p>
          <w:p w:rsidR="002A68E1" w:rsidRPr="0032181F" w:rsidRDefault="002A68E1" w:rsidP="00F20734">
            <w:pPr>
              <w:pStyle w:val="af3"/>
              <w:jc w:val="center"/>
              <w:rPr>
                <w:b/>
                <w:bCs/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профессионального образования</w:t>
            </w:r>
          </w:p>
          <w:p w:rsidR="002A68E1" w:rsidRPr="0032181F" w:rsidRDefault="002A68E1" w:rsidP="00F20734">
            <w:pPr>
              <w:pStyle w:val="af3"/>
              <w:ind w:right="-108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«Детектив-колледж «Виктория-1»</w:t>
            </w:r>
          </w:p>
          <w:p w:rsidR="002A68E1" w:rsidRPr="000F7B84" w:rsidRDefault="002A68E1" w:rsidP="00F20734">
            <w:pPr>
              <w:pStyle w:val="af3"/>
              <w:jc w:val="center"/>
              <w:rPr>
                <w:sz w:val="18"/>
                <w:szCs w:val="18"/>
              </w:rPr>
            </w:pPr>
          </w:p>
          <w:p w:rsidR="002A68E1" w:rsidRPr="00B51C6C" w:rsidRDefault="002A68E1" w:rsidP="00F20734">
            <w:pPr>
              <w:rPr>
                <w:rFonts w:ascii="Times New Roman" w:hAnsi="Times New Roman"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ИНН: 1832015931</w:t>
            </w:r>
          </w:p>
          <w:p w:rsidR="002A68E1" w:rsidRPr="000F7B84" w:rsidRDefault="002A68E1" w:rsidP="00F20734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КПП 183101001</w:t>
            </w:r>
          </w:p>
          <w:p w:rsidR="002A68E1" w:rsidRPr="000F7B84" w:rsidRDefault="002A68E1" w:rsidP="00F20734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Адрес: 426057, г. Ижевск, ул. Свободы, д. 202 (стадион «Динамо»)</w:t>
            </w:r>
          </w:p>
          <w:p w:rsidR="002A68E1" w:rsidRPr="000F7B84" w:rsidRDefault="002A68E1" w:rsidP="00F20734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Тел/факс: 57-55-14, 323-404</w:t>
            </w:r>
          </w:p>
          <w:p w:rsidR="002A68E1" w:rsidRPr="000F7B84" w:rsidRDefault="002A68E1" w:rsidP="00F20734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gramStart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Р</w:t>
            </w:r>
            <w:proofErr w:type="gramEnd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/</w:t>
            </w:r>
            <w:proofErr w:type="spellStart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сч</w:t>
            </w:r>
            <w:proofErr w:type="spellEnd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№:40703810368170101133 </w:t>
            </w:r>
          </w:p>
          <w:p w:rsidR="002A68E1" w:rsidRPr="000F7B84" w:rsidRDefault="002A68E1" w:rsidP="00F20734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в УДМУРТСКОЕ ОТДЕЛЕНИЕ N8618 ПАО СБЕРБАНК г. Ижевск</w:t>
            </w:r>
          </w:p>
          <w:p w:rsidR="002A68E1" w:rsidRPr="000F7B84" w:rsidRDefault="002A68E1" w:rsidP="00F20734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B84">
              <w:rPr>
                <w:rFonts w:ascii="Times New Roman" w:hAnsi="Times New Roman" w:cs="Times New Roman"/>
                <w:sz w:val="18"/>
                <w:szCs w:val="18"/>
              </w:rPr>
              <w:t>К/С 30101810400000000601</w:t>
            </w:r>
          </w:p>
          <w:p w:rsidR="002A68E1" w:rsidRPr="000F7B84" w:rsidRDefault="002A68E1" w:rsidP="00F20734">
            <w:pPr>
              <w:pStyle w:val="af3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F7B84">
              <w:rPr>
                <w:iCs/>
                <w:sz w:val="18"/>
                <w:szCs w:val="18"/>
              </w:rPr>
              <w:t>БИК</w:t>
            </w:r>
            <w:r w:rsidRPr="000F7B84">
              <w:rPr>
                <w:sz w:val="18"/>
                <w:szCs w:val="18"/>
              </w:rPr>
              <w:t xml:space="preserve"> </w:t>
            </w:r>
            <w:r w:rsidRPr="000F7B84">
              <w:rPr>
                <w:iCs/>
                <w:sz w:val="18"/>
                <w:szCs w:val="18"/>
              </w:rPr>
              <w:t>049401601</w:t>
            </w:r>
          </w:p>
          <w:p w:rsidR="002A68E1" w:rsidRPr="000F7B84" w:rsidRDefault="002A68E1" w:rsidP="00F20734">
            <w:pPr>
              <w:pStyle w:val="af3"/>
              <w:rPr>
                <w:iCs/>
                <w:sz w:val="18"/>
                <w:szCs w:val="18"/>
              </w:rPr>
            </w:pPr>
          </w:p>
          <w:p w:rsidR="002A68E1" w:rsidRPr="00DC761E" w:rsidRDefault="002A68E1" w:rsidP="00F20734">
            <w:pPr>
              <w:pStyle w:val="af3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F7B84">
              <w:rPr>
                <w:iCs/>
                <w:sz w:val="18"/>
                <w:szCs w:val="18"/>
              </w:rPr>
              <w:t>Директор</w:t>
            </w:r>
            <w:r w:rsidRPr="000F7B84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0F7B84">
              <w:rPr>
                <w:iCs/>
                <w:sz w:val="18"/>
                <w:szCs w:val="18"/>
              </w:rPr>
              <w:t>__________________________</w:t>
            </w:r>
            <w:r w:rsidRPr="000F7B84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0F7B84">
              <w:rPr>
                <w:iCs/>
                <w:sz w:val="18"/>
                <w:szCs w:val="18"/>
              </w:rPr>
              <w:t>М.В. Воробьев</w:t>
            </w:r>
          </w:p>
        </w:tc>
        <w:tc>
          <w:tcPr>
            <w:tcW w:w="7642" w:type="dxa"/>
            <w:gridSpan w:val="2"/>
          </w:tcPr>
          <w:tbl>
            <w:tblPr>
              <w:tblpPr w:leftFromText="180" w:rightFromText="180" w:vertAnchor="page" w:horzAnchor="margin" w:tblpY="1"/>
              <w:tblOverlap w:val="never"/>
              <w:tblW w:w="7470" w:type="dxa"/>
              <w:tblCellSpacing w:w="20" w:type="dxa"/>
              <w:tblInd w:w="1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0"/>
              <w:gridCol w:w="47"/>
              <w:gridCol w:w="363"/>
              <w:gridCol w:w="46"/>
              <w:gridCol w:w="54"/>
              <w:gridCol w:w="462"/>
              <w:gridCol w:w="45"/>
              <w:gridCol w:w="428"/>
              <w:gridCol w:w="455"/>
              <w:gridCol w:w="455"/>
              <w:gridCol w:w="456"/>
              <w:gridCol w:w="456"/>
              <w:gridCol w:w="427"/>
              <w:gridCol w:w="40"/>
              <w:gridCol w:w="40"/>
              <w:gridCol w:w="443"/>
              <w:gridCol w:w="456"/>
              <w:gridCol w:w="456"/>
              <w:gridCol w:w="475"/>
              <w:gridCol w:w="475"/>
              <w:gridCol w:w="475"/>
              <w:gridCol w:w="476"/>
            </w:tblGrid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738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           «</w:t>
                  </w:r>
                  <w:r w:rsidRPr="000F7B84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 w:eastAsia="ru-RU" w:bidi="ar-SA"/>
                    </w:rPr>
                    <w:t>Обучающийся</w:t>
                  </w:r>
                  <w:r w:rsidRPr="000F7B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»</w:t>
                  </w: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             </w:t>
                  </w:r>
                  <w:r w:rsidRPr="0032181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val="ru-RU"/>
                    </w:rPr>
                    <w:t>Заполнять печатными буквами!!!</w:t>
                  </w: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1345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ФАМИЛИЯ</w:t>
                  </w: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882" w:type="dxa"/>
                  <w:gridSpan w:val="5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C324B9" w:rsidRDefault="002A68E1" w:rsidP="00F20734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ИМЯ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1345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C324B9" w:rsidRDefault="002A68E1" w:rsidP="00F20734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ОТЧЕСТВО</w:t>
                  </w: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1813" w:type="dxa"/>
                  <w:gridSpan w:val="8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Дата рождения</w:t>
                  </w:r>
                </w:p>
                <w:p w:rsidR="002A68E1" w:rsidRPr="000F7B84" w:rsidRDefault="002A68E1" w:rsidP="00F20734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9</w:t>
                  </w: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Г.</w:t>
                  </w: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Р.</w:t>
                  </w: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828" w:type="dxa"/>
                  <w:gridSpan w:val="4"/>
                  <w:tcBorders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Адрес регистрации:</w:t>
                  </w:r>
                </w:p>
              </w:tc>
              <w:tc>
                <w:tcPr>
                  <w:tcW w:w="517" w:type="dxa"/>
                  <w:gridSpan w:val="3"/>
                  <w:tcBorders>
                    <w:left w:val="inset" w:sz="6" w:space="0" w:color="auto"/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2A68E1" w:rsidRPr="000F7B84" w:rsidRDefault="002A68E1" w:rsidP="00F20734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89" w:type="dxa"/>
                  <w:tcBorders>
                    <w:lef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2A68E1" w:rsidRPr="000F7B84" w:rsidRDefault="002A68E1" w:rsidP="00F20734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380" w:type="dxa"/>
                  <w:tcBorders>
                    <w:bottom w:val="inset" w:sz="6" w:space="0" w:color="auto"/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9" w:type="dxa"/>
                  <w:gridSpan w:val="3"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left w:val="inset" w:sz="6" w:space="0" w:color="auto"/>
                    <w:bottom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8" w:type="dxa"/>
                  <w:gridSpan w:val="3"/>
                  <w:tcBorders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C324B9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3" w:type="dxa"/>
                  <w:tcBorders>
                    <w:left w:val="inset" w:sz="6" w:space="0" w:color="auto"/>
                  </w:tcBorders>
                  <w:vAlign w:val="center"/>
                </w:tcPr>
                <w:p w:rsidR="002A68E1" w:rsidRPr="00C324B9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380" w:type="dxa"/>
                  <w:tcBorders>
                    <w:bottom w:val="inset" w:sz="6" w:space="0" w:color="auto"/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9" w:type="dxa"/>
                  <w:gridSpan w:val="3"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left w:val="inset" w:sz="6" w:space="0" w:color="auto"/>
                    <w:bottom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1" w:type="dxa"/>
                  <w:gridSpan w:val="4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Улица</w:t>
                  </w: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4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17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88" w:type="dxa"/>
                  <w:tcBorders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Д.</w:t>
                  </w:r>
                </w:p>
              </w:tc>
              <w:tc>
                <w:tcPr>
                  <w:tcW w:w="483" w:type="dxa"/>
                  <w:gridSpan w:val="3"/>
                  <w:tcBorders>
                    <w:left w:val="inset" w:sz="6" w:space="0" w:color="auto"/>
                  </w:tcBorders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КВ.</w:t>
                  </w: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1345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ПАСПОРТ:</w:t>
                  </w:r>
                </w:p>
              </w:tc>
              <w:tc>
                <w:tcPr>
                  <w:tcW w:w="88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серия</w:t>
                  </w: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№</w:t>
                  </w: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1345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КЕМ </w:t>
                  </w:r>
                  <w:proofErr w:type="gramStart"/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ВЫДАН</w:t>
                  </w:r>
                  <w:proofErr w:type="gramEnd"/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4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A68E1" w:rsidRPr="0003208D" w:rsidTr="00F20734">
              <w:trPr>
                <w:cantSplit/>
                <w:trHeight w:hRule="exact" w:val="269"/>
                <w:tblCellSpacing w:w="20" w:type="dxa"/>
              </w:trPr>
              <w:tc>
                <w:tcPr>
                  <w:tcW w:w="4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797" w:type="dxa"/>
                  <w:gridSpan w:val="5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ДАТА ВЫДАЧИ</w:t>
                  </w: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68E1" w:rsidRPr="000F7B84" w:rsidRDefault="002A68E1" w:rsidP="00F20734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Г.</w:t>
                  </w:r>
                </w:p>
              </w:tc>
            </w:tr>
          </w:tbl>
          <w:p w:rsidR="002A68E1" w:rsidRPr="00D54F5B" w:rsidRDefault="002A68E1" w:rsidP="00F20734">
            <w:pPr>
              <w:pStyle w:val="af3"/>
              <w:rPr>
                <w:sz w:val="10"/>
                <w:szCs w:val="18"/>
              </w:rPr>
            </w:pPr>
          </w:p>
          <w:p w:rsidR="002A68E1" w:rsidRDefault="002A68E1" w:rsidP="00F20734">
            <w:pPr>
              <w:pStyle w:val="af3"/>
              <w:rPr>
                <w:sz w:val="18"/>
                <w:szCs w:val="18"/>
              </w:rPr>
            </w:pPr>
            <w:r w:rsidRPr="000F7B84">
              <w:rPr>
                <w:sz w:val="18"/>
                <w:szCs w:val="18"/>
              </w:rPr>
              <w:t>Образован</w:t>
            </w:r>
            <w:r>
              <w:rPr>
                <w:sz w:val="18"/>
                <w:szCs w:val="18"/>
              </w:rPr>
              <w:t>ие:_____________________</w:t>
            </w:r>
            <w:r w:rsidRPr="000F7B84">
              <w:rPr>
                <w:sz w:val="18"/>
                <w:szCs w:val="18"/>
              </w:rPr>
              <w:t xml:space="preserve"> Место работы:__________________________</w:t>
            </w:r>
            <w:r>
              <w:rPr>
                <w:sz w:val="18"/>
                <w:szCs w:val="18"/>
              </w:rPr>
              <w:t xml:space="preserve">__________ </w:t>
            </w:r>
          </w:p>
          <w:p w:rsidR="002A68E1" w:rsidRPr="0022101B" w:rsidRDefault="002A68E1" w:rsidP="00F20734">
            <w:pPr>
              <w:pStyle w:val="af3"/>
              <w:rPr>
                <w:sz w:val="10"/>
                <w:szCs w:val="18"/>
              </w:rPr>
            </w:pPr>
          </w:p>
        </w:tc>
      </w:tr>
      <w:tr w:rsidR="002A68E1" w:rsidRPr="000F7B84" w:rsidTr="00F20734">
        <w:trPr>
          <w:trHeight w:val="328"/>
        </w:trPr>
        <w:tc>
          <w:tcPr>
            <w:tcW w:w="2858" w:type="dxa"/>
            <w:vMerge/>
          </w:tcPr>
          <w:p w:rsidR="002A68E1" w:rsidRPr="000F7B84" w:rsidRDefault="002A68E1" w:rsidP="00F20734">
            <w:pPr>
              <w:pStyle w:val="af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2A68E1" w:rsidRPr="00EA488F" w:rsidRDefault="002A68E1" w:rsidP="00F2073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_____________________</w:t>
            </w: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F7B8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ru-RU" w:bidi="ar-SA"/>
              </w:rPr>
              <w:t>Обучающийся</w:t>
            </w: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</w:t>
            </w:r>
          </w:p>
          <w:p w:rsidR="002A68E1" w:rsidRPr="000F7B84" w:rsidRDefault="002A68E1" w:rsidP="00F20734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3646E0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>подпись</w:t>
            </w:r>
          </w:p>
        </w:tc>
        <w:tc>
          <w:tcPr>
            <w:tcW w:w="353" w:type="dxa"/>
            <w:vMerge w:val="restart"/>
            <w:tcMar>
              <w:left w:w="0" w:type="dxa"/>
              <w:right w:w="0" w:type="dxa"/>
            </w:tcMar>
          </w:tcPr>
          <w:p w:rsidR="002A68E1" w:rsidRPr="00CB7511" w:rsidRDefault="002A68E1" w:rsidP="00F20734">
            <w:pPr>
              <w:rPr>
                <w:b/>
                <w:i/>
                <w:sz w:val="36"/>
                <w:szCs w:val="36"/>
              </w:rPr>
            </w:pPr>
            <w:r w:rsidRPr="00CB7511">
              <w:rPr>
                <w:rFonts w:ascii="Times New Roman" w:hAnsi="Times New Roman"/>
                <w:b/>
                <w:i/>
                <w:sz w:val="36"/>
                <w:szCs w:val="36"/>
              </w:rPr>
              <w:sym w:font="Symbol" w:char="F06E"/>
            </w:r>
          </w:p>
          <w:p w:rsidR="002A68E1" w:rsidRPr="00CB7511" w:rsidRDefault="002A68E1" w:rsidP="00F20734">
            <w:pPr>
              <w:rPr>
                <w:rFonts w:ascii="Times New Roman" w:hAnsi="Times New Roman"/>
                <w:b/>
                <w:i/>
                <w:sz w:val="12"/>
                <w:szCs w:val="18"/>
              </w:rPr>
            </w:pPr>
          </w:p>
          <w:p w:rsidR="002A68E1" w:rsidRPr="00CB7511" w:rsidRDefault="002A68E1" w:rsidP="00F20734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B7511">
              <w:rPr>
                <w:rFonts w:ascii="Times New Roman" w:hAnsi="Times New Roman"/>
                <w:b/>
                <w:i/>
                <w:sz w:val="36"/>
                <w:szCs w:val="36"/>
              </w:rPr>
              <w:sym w:font="Symbol" w:char="F06E"/>
            </w:r>
          </w:p>
          <w:p w:rsidR="002A68E1" w:rsidRPr="00CB7511" w:rsidRDefault="002A68E1" w:rsidP="00F20734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A68E1" w:rsidRPr="000B480D" w:rsidRDefault="002A68E1" w:rsidP="00F20734">
            <w:pPr>
              <w:rPr>
                <w:i/>
                <w:sz w:val="18"/>
                <w:szCs w:val="18"/>
              </w:rPr>
            </w:pPr>
            <w:r w:rsidRPr="00CB7511">
              <w:rPr>
                <w:rFonts w:ascii="Times New Roman" w:hAnsi="Times New Roman"/>
                <w:b/>
                <w:i/>
                <w:sz w:val="36"/>
                <w:szCs w:val="36"/>
              </w:rPr>
              <w:sym w:font="Symbol" w:char="F06E"/>
            </w:r>
          </w:p>
        </w:tc>
      </w:tr>
      <w:tr w:rsidR="002A68E1" w:rsidRPr="00EA488F" w:rsidTr="00F20734">
        <w:trPr>
          <w:trHeight w:val="635"/>
        </w:trPr>
        <w:tc>
          <w:tcPr>
            <w:tcW w:w="2858" w:type="dxa"/>
            <w:vMerge/>
          </w:tcPr>
          <w:p w:rsidR="002A68E1" w:rsidRPr="000F7B84" w:rsidRDefault="002A68E1" w:rsidP="00F20734">
            <w:pPr>
              <w:pStyle w:val="af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9" w:type="dxa"/>
          </w:tcPr>
          <w:p w:rsidR="002A68E1" w:rsidRPr="001A2A38" w:rsidRDefault="002A68E1" w:rsidP="00F2073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уставом, лицензией, образовательной программой, правами и обязанностями обучающегося и другими локальными актами «Исполнителя» </w:t>
            </w:r>
          </w:p>
          <w:p w:rsidR="002A68E1" w:rsidRPr="001A2A38" w:rsidRDefault="002A68E1" w:rsidP="00F2073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ознакомлен (ознакомлена)_______________________________________________________</w:t>
            </w:r>
          </w:p>
          <w:p w:rsidR="002A68E1" w:rsidRPr="001A2A38" w:rsidRDefault="002A68E1" w:rsidP="00F20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 xml:space="preserve">                                                             </w:t>
            </w:r>
            <w:r w:rsidRPr="001A2A38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>подпись</w:t>
            </w:r>
          </w:p>
        </w:tc>
        <w:tc>
          <w:tcPr>
            <w:tcW w:w="353" w:type="dxa"/>
            <w:vMerge/>
            <w:tcMar>
              <w:left w:w="0" w:type="dxa"/>
              <w:right w:w="0" w:type="dxa"/>
            </w:tcMar>
            <w:vAlign w:val="center"/>
          </w:tcPr>
          <w:p w:rsidR="002A68E1" w:rsidRPr="00EA488F" w:rsidRDefault="002A68E1" w:rsidP="00F20734">
            <w:pPr>
              <w:tabs>
                <w:tab w:val="left" w:pos="897"/>
              </w:tabs>
              <w:suppressAutoHyphens/>
              <w:ind w:left="1440"/>
              <w:jc w:val="center"/>
              <w:rPr>
                <w:rFonts w:ascii="Cambria" w:eastAsia="Calibri" w:hAnsi="Cambria"/>
                <w:sz w:val="18"/>
                <w:szCs w:val="18"/>
                <w:lang w:val="ru-RU"/>
              </w:rPr>
            </w:pPr>
          </w:p>
        </w:tc>
      </w:tr>
      <w:tr w:rsidR="002A68E1" w:rsidRPr="0003208D" w:rsidTr="00F20734">
        <w:trPr>
          <w:trHeight w:val="616"/>
        </w:trPr>
        <w:tc>
          <w:tcPr>
            <w:tcW w:w="2858" w:type="dxa"/>
            <w:vMerge/>
          </w:tcPr>
          <w:p w:rsidR="002A68E1" w:rsidRPr="000F7B84" w:rsidRDefault="002A68E1" w:rsidP="00F20734">
            <w:pPr>
              <w:pStyle w:val="af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9" w:type="dxa"/>
          </w:tcPr>
          <w:p w:rsidR="002A68E1" w:rsidRPr="001A2A38" w:rsidRDefault="002A68E1" w:rsidP="00F2073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обработкой моих</w:t>
            </w:r>
            <w:r w:rsidRPr="001A2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персональных данных</w:t>
            </w:r>
            <w:r w:rsidRPr="001A2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2A68E1" w:rsidRPr="001A2A38" w:rsidRDefault="002A68E1" w:rsidP="00F20734">
            <w:pPr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«Исполнителем» </w:t>
            </w:r>
            <w:proofErr w:type="gramStart"/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согласен</w:t>
            </w:r>
            <w:proofErr w:type="gramEnd"/>
            <w:r w:rsidRPr="001A2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(согласна) 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</w:t>
            </w:r>
            <w:r w:rsidRPr="001A2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                  </w:t>
            </w:r>
          </w:p>
          <w:p w:rsidR="002A68E1" w:rsidRPr="001A2A38" w:rsidRDefault="002A68E1" w:rsidP="00F20734">
            <w:pPr>
              <w:tabs>
                <w:tab w:val="left" w:pos="897"/>
              </w:tabs>
              <w:suppressAutoHyphens/>
              <w:ind w:left="14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A38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 xml:space="preserve">                                                                                                       подпись</w:t>
            </w:r>
          </w:p>
        </w:tc>
        <w:tc>
          <w:tcPr>
            <w:tcW w:w="353" w:type="dxa"/>
            <w:vMerge/>
            <w:tcMar>
              <w:left w:w="0" w:type="dxa"/>
              <w:right w:w="0" w:type="dxa"/>
            </w:tcMar>
          </w:tcPr>
          <w:p w:rsidR="002A68E1" w:rsidRPr="00CA289A" w:rsidRDefault="002A68E1" w:rsidP="00F20734">
            <w:pPr>
              <w:tabs>
                <w:tab w:val="left" w:pos="897"/>
              </w:tabs>
              <w:ind w:left="1440"/>
              <w:jc w:val="center"/>
              <w:rPr>
                <w:rFonts w:ascii="Cambria" w:eastAsia="Calibri" w:hAnsi="Cambria"/>
                <w:sz w:val="18"/>
                <w:szCs w:val="18"/>
                <w:lang w:val="ru-RU"/>
              </w:rPr>
            </w:pPr>
          </w:p>
        </w:tc>
      </w:tr>
    </w:tbl>
    <w:p w:rsidR="002A68E1" w:rsidRDefault="002A68E1" w:rsidP="002A68E1">
      <w:pPr>
        <w:rPr>
          <w:b/>
          <w:bCs/>
          <w:sz w:val="18"/>
          <w:szCs w:val="18"/>
          <w:lang w:val="ru-RU"/>
        </w:rPr>
      </w:pPr>
    </w:p>
    <w:p w:rsidR="000B480D" w:rsidRPr="000B480D" w:rsidRDefault="000B480D" w:rsidP="000B480D">
      <w:pPr>
        <w:shd w:val="clear" w:color="auto" w:fill="FFFFFF"/>
        <w:spacing w:line="383" w:lineRule="atLeast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/>
        </w:rPr>
      </w:pPr>
      <w:r w:rsidRPr="000B480D">
        <w:rPr>
          <w:rStyle w:val="blk"/>
          <w:rFonts w:ascii="Arial" w:hAnsi="Arial" w:cs="Arial"/>
          <w:b/>
          <w:bCs/>
          <w:color w:val="000000"/>
          <w:sz w:val="26"/>
          <w:szCs w:val="26"/>
          <w:lang w:val="ru-RU"/>
        </w:rPr>
        <w:lastRenderedPageBreak/>
        <w:t xml:space="preserve">Раздел </w:t>
      </w:r>
      <w:r>
        <w:rPr>
          <w:rStyle w:val="blk"/>
          <w:rFonts w:ascii="Arial" w:hAnsi="Arial" w:cs="Arial"/>
          <w:b/>
          <w:bCs/>
          <w:color w:val="000000"/>
          <w:sz w:val="26"/>
          <w:szCs w:val="26"/>
        </w:rPr>
        <w:t>IV</w:t>
      </w:r>
      <w:r w:rsidRPr="000B480D">
        <w:rPr>
          <w:rStyle w:val="blk"/>
          <w:rFonts w:ascii="Arial" w:hAnsi="Arial" w:cs="Arial"/>
          <w:b/>
          <w:bCs/>
          <w:color w:val="000000"/>
          <w:sz w:val="26"/>
          <w:szCs w:val="26"/>
          <w:lang w:val="ru-RU"/>
        </w:rPr>
        <w:t>.1. ТРЕБОВАНИЯ К ЧАСТНЫМ ОХРАННЫМ ОРГАНИЗАЦИЯМ</w:t>
      </w:r>
    </w:p>
    <w:p w:rsidR="000B480D" w:rsidRPr="000B480D" w:rsidRDefault="000B480D" w:rsidP="000B480D">
      <w:pPr>
        <w:shd w:val="clear" w:color="auto" w:fill="FFFFFF"/>
        <w:spacing w:line="383" w:lineRule="atLeast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/>
        </w:rPr>
      </w:pPr>
      <w:r w:rsidRPr="000B480D">
        <w:rPr>
          <w:rStyle w:val="blk"/>
          <w:rFonts w:ascii="Arial" w:hAnsi="Arial" w:cs="Arial"/>
          <w:b/>
          <w:bCs/>
          <w:color w:val="000000"/>
          <w:sz w:val="26"/>
          <w:szCs w:val="26"/>
          <w:lang w:val="ru-RU"/>
        </w:rPr>
        <w:t>И УЧРЕЖДЕНИЯМ ПО ПОДГОТОВКЕ ЧАСТНЫХ ДЕТЕКТИВОВ И РАБОТНИКОВ</w:t>
      </w:r>
    </w:p>
    <w:p w:rsidR="000B480D" w:rsidRPr="000B480D" w:rsidRDefault="000B480D" w:rsidP="000B480D">
      <w:pPr>
        <w:shd w:val="clear" w:color="auto" w:fill="FFFFFF"/>
        <w:spacing w:line="383" w:lineRule="atLeast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/>
        </w:rPr>
      </w:pPr>
      <w:r w:rsidRPr="000B480D">
        <w:rPr>
          <w:rStyle w:val="blk"/>
          <w:rFonts w:ascii="Arial" w:hAnsi="Arial" w:cs="Arial"/>
          <w:b/>
          <w:bCs/>
          <w:color w:val="000000"/>
          <w:sz w:val="26"/>
          <w:szCs w:val="26"/>
          <w:lang w:val="ru-RU"/>
        </w:rPr>
        <w:t>ЧАСТНЫХ ОХРАННЫХ ОРГАНИЗАЦИЙ</w:t>
      </w:r>
    </w:p>
    <w:p w:rsidR="000B480D" w:rsidRPr="000B480D" w:rsidRDefault="000B480D" w:rsidP="000B48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828282"/>
          <w:sz w:val="24"/>
          <w:szCs w:val="24"/>
          <w:lang w:val="ru-RU"/>
        </w:rPr>
      </w:pPr>
      <w:r w:rsidRPr="000B480D">
        <w:rPr>
          <w:rStyle w:val="blk"/>
          <w:color w:val="828282"/>
          <w:lang w:val="ru-RU"/>
        </w:rPr>
        <w:t>(</w:t>
      </w:r>
      <w:proofErr w:type="gramStart"/>
      <w:r w:rsidRPr="000B480D">
        <w:rPr>
          <w:rStyle w:val="blk"/>
          <w:color w:val="828282"/>
          <w:lang w:val="ru-RU"/>
        </w:rPr>
        <w:t>введен</w:t>
      </w:r>
      <w:proofErr w:type="gramEnd"/>
      <w:r w:rsidRPr="000B480D">
        <w:rPr>
          <w:rStyle w:val="blk"/>
          <w:color w:val="828282"/>
          <w:lang w:val="ru-RU"/>
        </w:rPr>
        <w:t xml:space="preserve"> Федеральным</w:t>
      </w:r>
      <w:r>
        <w:rPr>
          <w:rStyle w:val="blk"/>
          <w:color w:val="828282"/>
        </w:rPr>
        <w:t> </w:t>
      </w:r>
      <w:hyperlink r:id="rId6" w:history="1">
        <w:r w:rsidRPr="000B480D">
          <w:rPr>
            <w:rStyle w:val="af6"/>
            <w:lang w:val="ru-RU"/>
          </w:rPr>
          <w:t>законом</w:t>
        </w:r>
      </w:hyperlink>
      <w:r>
        <w:rPr>
          <w:rStyle w:val="blk"/>
          <w:color w:val="828282"/>
        </w:rPr>
        <w:t> </w:t>
      </w:r>
      <w:r w:rsidRPr="000B480D">
        <w:rPr>
          <w:rStyle w:val="blk"/>
          <w:color w:val="828282"/>
          <w:lang w:val="ru-RU"/>
        </w:rPr>
        <w:t xml:space="preserve">от 22.12.2008 </w:t>
      </w:r>
      <w:r>
        <w:rPr>
          <w:rStyle w:val="blk"/>
          <w:color w:val="828282"/>
        </w:rPr>
        <w:t>N</w:t>
      </w:r>
      <w:r w:rsidRPr="000B480D">
        <w:rPr>
          <w:rStyle w:val="blk"/>
          <w:color w:val="828282"/>
          <w:lang w:val="ru-RU"/>
        </w:rPr>
        <w:t xml:space="preserve"> 272-ФЗ)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 w:rsidRPr="000B480D">
        <w:rPr>
          <w:rStyle w:val="hl"/>
          <w:rFonts w:ascii="Arial" w:hAnsi="Arial" w:cs="Arial"/>
          <w:b/>
          <w:bCs/>
          <w:color w:val="000000"/>
          <w:sz w:val="26"/>
          <w:szCs w:val="26"/>
          <w:lang w:val="ru-RU"/>
        </w:rPr>
        <w:t>Статья 15.1. Требования к частным охранным организациям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 w:rsidRPr="000B480D">
        <w:rPr>
          <w:rStyle w:val="blk"/>
          <w:color w:val="000000"/>
          <w:sz w:val="26"/>
          <w:szCs w:val="26"/>
          <w:lang w:val="ru-RU"/>
        </w:rPr>
        <w:t xml:space="preserve">Частная охранная организация может быть создана только в форме общества с ограниченной ответственностью и не может осуществлять иную деятельность, </w:t>
      </w:r>
      <w:proofErr w:type="gramStart"/>
      <w:r w:rsidRPr="000B480D">
        <w:rPr>
          <w:rStyle w:val="blk"/>
          <w:color w:val="000000"/>
          <w:sz w:val="26"/>
          <w:szCs w:val="26"/>
          <w:lang w:val="ru-RU"/>
        </w:rPr>
        <w:t>кроме</w:t>
      </w:r>
      <w:proofErr w:type="gramEnd"/>
      <w:r w:rsidRPr="000B480D">
        <w:rPr>
          <w:rStyle w:val="blk"/>
          <w:color w:val="000000"/>
          <w:sz w:val="26"/>
          <w:szCs w:val="26"/>
          <w:lang w:val="ru-RU"/>
        </w:rPr>
        <w:t xml:space="preserve"> охранной. Уставный капитал частной охранной организации не может быть менее ста тысяч рублей. Для частной охранной организации, оказывающей (намеренной оказывать) услуги по вооруженной охране имущества и (или) услуги, предусмотренные</w:t>
      </w:r>
      <w:r>
        <w:rPr>
          <w:rStyle w:val="blk"/>
          <w:color w:val="000000"/>
          <w:sz w:val="26"/>
          <w:szCs w:val="26"/>
        </w:rPr>
        <w:t> </w:t>
      </w:r>
      <w:hyperlink r:id="rId7" w:history="1">
        <w:r w:rsidRPr="000B480D">
          <w:rPr>
            <w:rStyle w:val="af6"/>
            <w:sz w:val="26"/>
            <w:szCs w:val="26"/>
            <w:lang w:val="ru-RU"/>
          </w:rPr>
          <w:t>пунктом 3 части третьей статьи 3</w:t>
        </w:r>
      </w:hyperlink>
      <w:r>
        <w:rPr>
          <w:rStyle w:val="blk"/>
          <w:color w:val="000000"/>
          <w:sz w:val="26"/>
          <w:szCs w:val="26"/>
        </w:rPr>
        <w:t> </w:t>
      </w:r>
      <w:r w:rsidRPr="000B480D">
        <w:rPr>
          <w:rStyle w:val="blk"/>
          <w:color w:val="000000"/>
          <w:sz w:val="26"/>
          <w:szCs w:val="26"/>
          <w:lang w:val="ru-RU"/>
        </w:rPr>
        <w:t>настоящего Закона, уставный капитал не может быть менее двухсот пятидесяти тысяч рублей. Предельный размер имущественных (</w:t>
      </w:r>
      <w:proofErr w:type="spellStart"/>
      <w:r w:rsidRPr="000B480D">
        <w:rPr>
          <w:rStyle w:val="blk"/>
          <w:color w:val="000000"/>
          <w:sz w:val="26"/>
          <w:szCs w:val="26"/>
          <w:lang w:val="ru-RU"/>
        </w:rPr>
        <w:t>неденежных</w:t>
      </w:r>
      <w:proofErr w:type="spellEnd"/>
      <w:r w:rsidRPr="000B480D">
        <w:rPr>
          <w:rStyle w:val="blk"/>
          <w:color w:val="000000"/>
          <w:sz w:val="26"/>
          <w:szCs w:val="26"/>
          <w:lang w:val="ru-RU"/>
        </w:rPr>
        <w:t xml:space="preserve">) вкладов в уставный капитал частной охранной организации не может быть более 50 процентов от размера уставного капитала. Не могут быть использованы для формирования уставного капитала частной охранной </w:t>
      </w:r>
      <w:proofErr w:type="gramStart"/>
      <w:r w:rsidRPr="000B480D">
        <w:rPr>
          <w:rStyle w:val="blk"/>
          <w:color w:val="000000"/>
          <w:sz w:val="26"/>
          <w:szCs w:val="26"/>
          <w:lang w:val="ru-RU"/>
        </w:rPr>
        <w:t>организации</w:t>
      </w:r>
      <w:proofErr w:type="gramEnd"/>
      <w:r w:rsidRPr="000B480D">
        <w:rPr>
          <w:rStyle w:val="blk"/>
          <w:color w:val="000000"/>
          <w:sz w:val="26"/>
          <w:szCs w:val="26"/>
          <w:lang w:val="ru-RU"/>
        </w:rPr>
        <w:t xml:space="preserve"> привлеченные денежные средства.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 w:rsidRPr="000B480D">
        <w:rPr>
          <w:rStyle w:val="blk"/>
          <w:color w:val="000000"/>
          <w:sz w:val="26"/>
          <w:szCs w:val="26"/>
          <w:lang w:val="ru-RU"/>
        </w:rPr>
        <w:t>Внесение в уставный капитал частной охранной организации средств иностранными гражданами, гражданами Российской Федерации, имеющими гражданство иностранного государства, лицами без гражданства, иностранными юридическими лицами, а также организациями, в составе учредителей (участников) которых имеются указанные граждане и лица, запрещается, если иное не предусмотрено международными договорами Российской Федерации.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 w:rsidRPr="000B480D">
        <w:rPr>
          <w:rStyle w:val="blk"/>
          <w:color w:val="000000"/>
          <w:sz w:val="26"/>
          <w:szCs w:val="26"/>
          <w:lang w:val="ru-RU"/>
        </w:rPr>
        <w:t>Отчуждение долей (вкладов) учредителем (участником) частной охранной организации, повлекшее за собой появление в уставном капитале доли (вклада) с иностранным участием, не допускается, если иное не предусмотрено международными договорами Российской Федерации.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 w:rsidRPr="000B480D">
        <w:rPr>
          <w:rStyle w:val="blk"/>
          <w:color w:val="000000"/>
          <w:sz w:val="26"/>
          <w:szCs w:val="26"/>
          <w:lang w:val="ru-RU"/>
        </w:rPr>
        <w:t xml:space="preserve">Частная охранная организация не может являться дочерним обществом организации, осуществляющей иную деятельность, </w:t>
      </w:r>
      <w:proofErr w:type="gramStart"/>
      <w:r w:rsidRPr="000B480D">
        <w:rPr>
          <w:rStyle w:val="blk"/>
          <w:color w:val="000000"/>
          <w:sz w:val="26"/>
          <w:szCs w:val="26"/>
          <w:lang w:val="ru-RU"/>
        </w:rPr>
        <w:t>кроме</w:t>
      </w:r>
      <w:proofErr w:type="gramEnd"/>
      <w:r w:rsidRPr="000B480D">
        <w:rPr>
          <w:rStyle w:val="blk"/>
          <w:color w:val="000000"/>
          <w:sz w:val="26"/>
          <w:szCs w:val="26"/>
          <w:lang w:val="ru-RU"/>
        </w:rPr>
        <w:t xml:space="preserve"> охранной. Для учредителя (участника) частной охранной организации данный вид деятельности должен быть основным. </w:t>
      </w:r>
      <w:proofErr w:type="gramStart"/>
      <w:r w:rsidRPr="000B480D">
        <w:rPr>
          <w:rStyle w:val="blk"/>
          <w:color w:val="000000"/>
          <w:sz w:val="26"/>
          <w:szCs w:val="26"/>
          <w:lang w:val="ru-RU"/>
        </w:rPr>
        <w:t>Право учреждения частной охранной организации юридическим лицом, осуществляющим иную деятельность, кроме охранной, может быть предоставлено при наличии достаточных оснований в</w:t>
      </w:r>
      <w:r>
        <w:rPr>
          <w:rStyle w:val="blk"/>
          <w:color w:val="000000"/>
          <w:sz w:val="26"/>
          <w:szCs w:val="26"/>
        </w:rPr>
        <w:t> </w:t>
      </w:r>
      <w:hyperlink r:id="rId8" w:history="1">
        <w:r w:rsidRPr="000B480D">
          <w:rPr>
            <w:rStyle w:val="af6"/>
            <w:sz w:val="26"/>
            <w:szCs w:val="26"/>
            <w:lang w:val="ru-RU"/>
          </w:rPr>
          <w:t>порядке</w:t>
        </w:r>
      </w:hyperlink>
      <w:r w:rsidRPr="000B480D">
        <w:rPr>
          <w:rStyle w:val="blk"/>
          <w:color w:val="000000"/>
          <w:sz w:val="26"/>
          <w:szCs w:val="26"/>
          <w:lang w:val="ru-RU"/>
        </w:rPr>
        <w:t>, установленном Правительством Российской Федерации.</w:t>
      </w:r>
      <w:proofErr w:type="gramEnd"/>
      <w:r w:rsidRPr="000B480D">
        <w:rPr>
          <w:rStyle w:val="blk"/>
          <w:color w:val="000000"/>
          <w:sz w:val="26"/>
          <w:szCs w:val="26"/>
          <w:lang w:val="ru-RU"/>
        </w:rPr>
        <w:t xml:space="preserve"> Филиалы частной охранной организации могут создаваться только в том субъекте Российской Федерации, на территории которого частная охранная организация зарегистрирована.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rStyle w:val="af6"/>
          <w:lang w:val="ru-RU"/>
        </w:rPr>
      </w:pPr>
      <w:r>
        <w:rPr>
          <w:rStyle w:val="blk"/>
          <w:color w:val="000000"/>
          <w:sz w:val="26"/>
          <w:szCs w:val="26"/>
        </w:rPr>
        <w:fldChar w:fldCharType="begin"/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</w:instrText>
      </w:r>
      <w:r>
        <w:rPr>
          <w:rStyle w:val="blk"/>
          <w:color w:val="000000"/>
          <w:sz w:val="26"/>
          <w:szCs w:val="26"/>
        </w:rPr>
        <w:instrText>HYPERLINK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"</w:instrText>
      </w:r>
      <w:r>
        <w:rPr>
          <w:rStyle w:val="blk"/>
          <w:color w:val="000000"/>
          <w:sz w:val="26"/>
          <w:szCs w:val="26"/>
        </w:rPr>
        <w:instrText>http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://</w:instrText>
      </w:r>
      <w:r>
        <w:rPr>
          <w:rStyle w:val="blk"/>
          <w:color w:val="000000"/>
          <w:sz w:val="26"/>
          <w:szCs w:val="26"/>
        </w:rPr>
        <w:instrText>www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consultant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ru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cons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online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?</w:instrText>
      </w:r>
      <w:r>
        <w:rPr>
          <w:rStyle w:val="blk"/>
          <w:color w:val="000000"/>
          <w:sz w:val="26"/>
          <w:szCs w:val="26"/>
        </w:rPr>
        <w:instrText>req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query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REFDOC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=284475&amp;</w:instrText>
      </w:r>
      <w:r>
        <w:rPr>
          <w:rStyle w:val="blk"/>
          <w:color w:val="000000"/>
          <w:sz w:val="26"/>
          <w:szCs w:val="26"/>
        </w:rPr>
        <w:instrText>REFBASE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LAW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REFPAGE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=0&amp;</w:instrText>
      </w:r>
      <w:r>
        <w:rPr>
          <w:rStyle w:val="blk"/>
          <w:color w:val="000000"/>
          <w:sz w:val="26"/>
          <w:szCs w:val="26"/>
        </w:rPr>
        <w:instrText>REFTYPE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CDLT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MAIN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=15401152344294517314&amp;</w:instrText>
      </w:r>
      <w:r>
        <w:rPr>
          <w:rStyle w:val="blk"/>
          <w:color w:val="000000"/>
          <w:sz w:val="26"/>
          <w:szCs w:val="26"/>
        </w:rPr>
        <w:instrText>mode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REFDST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=132" </w:instrText>
      </w:r>
      <w:r>
        <w:rPr>
          <w:rStyle w:val="blk"/>
          <w:color w:val="000000"/>
          <w:sz w:val="26"/>
          <w:szCs w:val="26"/>
        </w:rPr>
        <w:fldChar w:fldCharType="separate"/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>
        <w:rPr>
          <w:rStyle w:val="blk"/>
          <w:color w:val="000000"/>
          <w:sz w:val="26"/>
          <w:szCs w:val="26"/>
        </w:rPr>
        <w:fldChar w:fldCharType="end"/>
      </w:r>
      <w:r w:rsidRPr="000B480D">
        <w:rPr>
          <w:rStyle w:val="blk"/>
          <w:color w:val="000000"/>
          <w:sz w:val="26"/>
          <w:szCs w:val="26"/>
          <w:lang w:val="ru-RU"/>
        </w:rPr>
        <w:t>Учредителями (участниками) частной охранной организации не могут являться: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rStyle w:val="af6"/>
          <w:lang w:val="ru-RU"/>
        </w:rPr>
      </w:pPr>
      <w:r>
        <w:rPr>
          <w:rStyle w:val="blk"/>
          <w:color w:val="000000"/>
          <w:sz w:val="26"/>
          <w:szCs w:val="26"/>
        </w:rPr>
        <w:fldChar w:fldCharType="begin"/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</w:instrText>
      </w:r>
      <w:r>
        <w:rPr>
          <w:rStyle w:val="blk"/>
          <w:color w:val="000000"/>
          <w:sz w:val="26"/>
          <w:szCs w:val="26"/>
        </w:rPr>
        <w:instrText>HYPERLINK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"</w:instrText>
      </w:r>
      <w:r>
        <w:rPr>
          <w:rStyle w:val="blk"/>
          <w:color w:val="000000"/>
          <w:sz w:val="26"/>
          <w:szCs w:val="26"/>
        </w:rPr>
        <w:instrText>http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://</w:instrText>
      </w:r>
      <w:r>
        <w:rPr>
          <w:rStyle w:val="blk"/>
          <w:color w:val="000000"/>
          <w:sz w:val="26"/>
          <w:szCs w:val="26"/>
        </w:rPr>
        <w:instrText>www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consultant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ru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cons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online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?</w:instrText>
      </w:r>
      <w:r>
        <w:rPr>
          <w:rStyle w:val="blk"/>
          <w:color w:val="000000"/>
          <w:sz w:val="26"/>
          <w:szCs w:val="26"/>
        </w:rPr>
        <w:instrText>req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query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REFDOC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=284475&amp;</w:instrText>
      </w:r>
      <w:r>
        <w:rPr>
          <w:rStyle w:val="blk"/>
          <w:color w:val="000000"/>
          <w:sz w:val="26"/>
          <w:szCs w:val="26"/>
        </w:rPr>
        <w:instrText>REFBASE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LAW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REFPAGE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=0&amp;</w:instrText>
      </w:r>
      <w:r>
        <w:rPr>
          <w:rStyle w:val="blk"/>
          <w:color w:val="000000"/>
          <w:sz w:val="26"/>
          <w:szCs w:val="26"/>
        </w:rPr>
        <w:instrText>REFTYPE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CDLT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CHILDLESS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CONTENTS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ITEM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MAIN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=3205015234429451328&amp;</w:instrText>
      </w:r>
      <w:r>
        <w:rPr>
          <w:rStyle w:val="blk"/>
          <w:color w:val="000000"/>
          <w:sz w:val="26"/>
          <w:szCs w:val="26"/>
        </w:rPr>
        <w:instrText>mode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REFDST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=133" </w:instrText>
      </w:r>
      <w:r>
        <w:rPr>
          <w:rStyle w:val="blk"/>
          <w:color w:val="000000"/>
          <w:sz w:val="26"/>
          <w:szCs w:val="26"/>
        </w:rPr>
        <w:fldChar w:fldCharType="separate"/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>
        <w:rPr>
          <w:rStyle w:val="blk"/>
          <w:color w:val="000000"/>
          <w:sz w:val="26"/>
          <w:szCs w:val="26"/>
        </w:rPr>
        <w:fldChar w:fldCharType="end"/>
      </w:r>
      <w:r w:rsidRPr="000B480D">
        <w:rPr>
          <w:rStyle w:val="blk"/>
          <w:color w:val="000000"/>
          <w:sz w:val="26"/>
          <w:szCs w:val="26"/>
          <w:lang w:val="ru-RU"/>
        </w:rPr>
        <w:t>1) общественные объединения;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rStyle w:val="af6"/>
          <w:lang w:val="ru-RU"/>
        </w:rPr>
      </w:pPr>
      <w:r>
        <w:rPr>
          <w:rStyle w:val="blk"/>
          <w:color w:val="000000"/>
          <w:sz w:val="26"/>
          <w:szCs w:val="26"/>
        </w:rPr>
        <w:fldChar w:fldCharType="begin"/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</w:instrText>
      </w:r>
      <w:r>
        <w:rPr>
          <w:rStyle w:val="blk"/>
          <w:color w:val="000000"/>
          <w:sz w:val="26"/>
          <w:szCs w:val="26"/>
        </w:rPr>
        <w:instrText>HYPERLINK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"</w:instrText>
      </w:r>
      <w:r>
        <w:rPr>
          <w:rStyle w:val="blk"/>
          <w:color w:val="000000"/>
          <w:sz w:val="26"/>
          <w:szCs w:val="26"/>
        </w:rPr>
        <w:instrText>http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://</w:instrText>
      </w:r>
      <w:r>
        <w:rPr>
          <w:rStyle w:val="blk"/>
          <w:color w:val="000000"/>
          <w:sz w:val="26"/>
          <w:szCs w:val="26"/>
        </w:rPr>
        <w:instrText>www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consultant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ru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cons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online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?</w:instrText>
      </w:r>
      <w:r>
        <w:rPr>
          <w:rStyle w:val="blk"/>
          <w:color w:val="000000"/>
          <w:sz w:val="26"/>
          <w:szCs w:val="26"/>
        </w:rPr>
        <w:instrText>req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query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REFDOC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=284475&amp;</w:instrText>
      </w:r>
      <w:r>
        <w:rPr>
          <w:rStyle w:val="blk"/>
          <w:color w:val="000000"/>
          <w:sz w:val="26"/>
          <w:szCs w:val="26"/>
        </w:rPr>
        <w:instrText>REFBASE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LAW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REFPAGE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=0&amp;</w:instrText>
      </w:r>
      <w:r>
        <w:rPr>
          <w:rStyle w:val="blk"/>
          <w:color w:val="000000"/>
          <w:sz w:val="26"/>
          <w:szCs w:val="26"/>
        </w:rPr>
        <w:instrText>REFTYPE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CDLT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CHILDLESS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CONTENTS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ITEM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MAIN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=2919015234429456939&amp;</w:instrText>
      </w:r>
      <w:r>
        <w:rPr>
          <w:rStyle w:val="blk"/>
          <w:color w:val="000000"/>
          <w:sz w:val="26"/>
          <w:szCs w:val="26"/>
        </w:rPr>
        <w:instrText>mode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REFDST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=134" </w:instrText>
      </w:r>
      <w:r>
        <w:rPr>
          <w:rStyle w:val="blk"/>
          <w:color w:val="000000"/>
          <w:sz w:val="26"/>
          <w:szCs w:val="26"/>
        </w:rPr>
        <w:fldChar w:fldCharType="separate"/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>
        <w:rPr>
          <w:rStyle w:val="blk"/>
          <w:color w:val="000000"/>
          <w:sz w:val="26"/>
          <w:szCs w:val="26"/>
        </w:rPr>
        <w:lastRenderedPageBreak/>
        <w:fldChar w:fldCharType="end"/>
      </w:r>
      <w:r w:rsidRPr="000B480D">
        <w:rPr>
          <w:rStyle w:val="blk"/>
          <w:color w:val="000000"/>
          <w:sz w:val="26"/>
          <w:szCs w:val="26"/>
          <w:lang w:val="ru-RU"/>
        </w:rPr>
        <w:t>2) физические и (или) юридические лица, не соответствующие требованиям, указанным в части четвертой настоящей статьи;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rStyle w:val="af6"/>
          <w:lang w:val="ru-RU"/>
        </w:rPr>
      </w:pPr>
      <w:r>
        <w:rPr>
          <w:rStyle w:val="blk"/>
          <w:color w:val="000000"/>
          <w:sz w:val="26"/>
          <w:szCs w:val="26"/>
        </w:rPr>
        <w:fldChar w:fldCharType="begin"/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</w:instrText>
      </w:r>
      <w:r>
        <w:rPr>
          <w:rStyle w:val="blk"/>
          <w:color w:val="000000"/>
          <w:sz w:val="26"/>
          <w:szCs w:val="26"/>
        </w:rPr>
        <w:instrText>HYPERLINK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"</w:instrText>
      </w:r>
      <w:r>
        <w:rPr>
          <w:rStyle w:val="blk"/>
          <w:color w:val="000000"/>
          <w:sz w:val="26"/>
          <w:szCs w:val="26"/>
        </w:rPr>
        <w:instrText>http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://</w:instrText>
      </w:r>
      <w:r>
        <w:rPr>
          <w:rStyle w:val="blk"/>
          <w:color w:val="000000"/>
          <w:sz w:val="26"/>
          <w:szCs w:val="26"/>
        </w:rPr>
        <w:instrText>www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consultant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ru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cons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online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?</w:instrText>
      </w:r>
      <w:r>
        <w:rPr>
          <w:rStyle w:val="blk"/>
          <w:color w:val="000000"/>
          <w:sz w:val="26"/>
          <w:szCs w:val="26"/>
        </w:rPr>
        <w:instrText>req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query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REFDOC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=284475&amp;</w:instrText>
      </w:r>
      <w:r>
        <w:rPr>
          <w:rStyle w:val="blk"/>
          <w:color w:val="000000"/>
          <w:sz w:val="26"/>
          <w:szCs w:val="26"/>
        </w:rPr>
        <w:instrText>REFBASE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LAW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REFPAGE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=0&amp;</w:instrText>
      </w:r>
      <w:r>
        <w:rPr>
          <w:rStyle w:val="blk"/>
          <w:color w:val="000000"/>
          <w:sz w:val="26"/>
          <w:szCs w:val="26"/>
        </w:rPr>
        <w:instrText>REFTYPE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CDLT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CHILDLESS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CONTENTS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ITEM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MAIN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=20422152344294521506&amp;</w:instrText>
      </w:r>
      <w:r>
        <w:rPr>
          <w:rStyle w:val="blk"/>
          <w:color w:val="000000"/>
          <w:sz w:val="26"/>
          <w:szCs w:val="26"/>
        </w:rPr>
        <w:instrText>mode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REFDST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=135" </w:instrText>
      </w:r>
      <w:r>
        <w:rPr>
          <w:rStyle w:val="blk"/>
          <w:color w:val="000000"/>
          <w:sz w:val="26"/>
          <w:szCs w:val="26"/>
        </w:rPr>
        <w:fldChar w:fldCharType="separate"/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>
        <w:rPr>
          <w:rStyle w:val="blk"/>
          <w:color w:val="000000"/>
          <w:sz w:val="26"/>
          <w:szCs w:val="26"/>
        </w:rPr>
        <w:fldChar w:fldCharType="end"/>
      </w:r>
      <w:r w:rsidRPr="000B480D">
        <w:rPr>
          <w:rStyle w:val="blk"/>
          <w:color w:val="000000"/>
          <w:sz w:val="26"/>
          <w:szCs w:val="26"/>
          <w:lang w:val="ru-RU"/>
        </w:rPr>
        <w:t>3) граждане, состоящие на государственной службе либо замещающие выборные оплачиваемые должности в общественных объединениях;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rStyle w:val="af6"/>
          <w:lang w:val="ru-RU"/>
        </w:rPr>
      </w:pPr>
      <w:r>
        <w:rPr>
          <w:rStyle w:val="blk"/>
          <w:color w:val="000000"/>
          <w:sz w:val="26"/>
          <w:szCs w:val="26"/>
        </w:rPr>
        <w:fldChar w:fldCharType="begin"/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</w:instrText>
      </w:r>
      <w:r>
        <w:rPr>
          <w:rStyle w:val="blk"/>
          <w:color w:val="000000"/>
          <w:sz w:val="26"/>
          <w:szCs w:val="26"/>
        </w:rPr>
        <w:instrText>HYPERLINK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"</w:instrText>
      </w:r>
      <w:r>
        <w:rPr>
          <w:rStyle w:val="blk"/>
          <w:color w:val="000000"/>
          <w:sz w:val="26"/>
          <w:szCs w:val="26"/>
        </w:rPr>
        <w:instrText>http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://</w:instrText>
      </w:r>
      <w:r>
        <w:rPr>
          <w:rStyle w:val="blk"/>
          <w:color w:val="000000"/>
          <w:sz w:val="26"/>
          <w:szCs w:val="26"/>
        </w:rPr>
        <w:instrText>www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consultant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ru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cons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online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?</w:instrText>
      </w:r>
      <w:r>
        <w:rPr>
          <w:rStyle w:val="blk"/>
          <w:color w:val="000000"/>
          <w:sz w:val="26"/>
          <w:szCs w:val="26"/>
        </w:rPr>
        <w:instrText>req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query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REFDOC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=284475&amp;</w:instrText>
      </w:r>
      <w:r>
        <w:rPr>
          <w:rStyle w:val="blk"/>
          <w:color w:val="000000"/>
          <w:sz w:val="26"/>
          <w:szCs w:val="26"/>
        </w:rPr>
        <w:instrText>REFBASE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LAW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REFPAGE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=0&amp;</w:instrText>
      </w:r>
      <w:r>
        <w:rPr>
          <w:rStyle w:val="blk"/>
          <w:color w:val="000000"/>
          <w:sz w:val="26"/>
          <w:szCs w:val="26"/>
        </w:rPr>
        <w:instrText>REFTYPE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CDLT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CHILDLESS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CONTENTS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ITEM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MAIN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=32448152344294513693&amp;</w:instrText>
      </w:r>
      <w:r>
        <w:rPr>
          <w:rStyle w:val="blk"/>
          <w:color w:val="000000"/>
          <w:sz w:val="26"/>
          <w:szCs w:val="26"/>
        </w:rPr>
        <w:instrText>mode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REFDST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=136" </w:instrText>
      </w:r>
      <w:r>
        <w:rPr>
          <w:rStyle w:val="blk"/>
          <w:color w:val="000000"/>
          <w:sz w:val="26"/>
          <w:szCs w:val="26"/>
        </w:rPr>
        <w:fldChar w:fldCharType="separate"/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>
        <w:rPr>
          <w:rStyle w:val="blk"/>
          <w:color w:val="000000"/>
          <w:sz w:val="26"/>
          <w:szCs w:val="26"/>
        </w:rPr>
        <w:fldChar w:fldCharType="end"/>
      </w:r>
      <w:r w:rsidRPr="000B480D">
        <w:rPr>
          <w:rStyle w:val="blk"/>
          <w:color w:val="000000"/>
          <w:sz w:val="26"/>
          <w:szCs w:val="26"/>
          <w:lang w:val="ru-RU"/>
        </w:rPr>
        <w:t>4) граждане, имеющие судимость за совершение умышленного преступления, а также юридические лица, в составе учредителей (участников) которых имеются указанные лица;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rStyle w:val="af6"/>
          <w:lang w:val="ru-RU"/>
        </w:rPr>
      </w:pPr>
      <w:r>
        <w:rPr>
          <w:rStyle w:val="blk"/>
          <w:color w:val="000000"/>
          <w:sz w:val="26"/>
          <w:szCs w:val="26"/>
        </w:rPr>
        <w:fldChar w:fldCharType="begin"/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</w:instrText>
      </w:r>
      <w:r>
        <w:rPr>
          <w:rStyle w:val="blk"/>
          <w:color w:val="000000"/>
          <w:sz w:val="26"/>
          <w:szCs w:val="26"/>
        </w:rPr>
        <w:instrText>HYPERLINK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 "</w:instrText>
      </w:r>
      <w:r>
        <w:rPr>
          <w:rStyle w:val="blk"/>
          <w:color w:val="000000"/>
          <w:sz w:val="26"/>
          <w:szCs w:val="26"/>
        </w:rPr>
        <w:instrText>http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://</w:instrText>
      </w:r>
      <w:r>
        <w:rPr>
          <w:rStyle w:val="blk"/>
          <w:color w:val="000000"/>
          <w:sz w:val="26"/>
          <w:szCs w:val="26"/>
        </w:rPr>
        <w:instrText>www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consultant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ru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cons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/</w:instrText>
      </w:r>
      <w:r>
        <w:rPr>
          <w:rStyle w:val="blk"/>
          <w:color w:val="000000"/>
          <w:sz w:val="26"/>
          <w:szCs w:val="26"/>
        </w:rPr>
        <w:instrText>online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.</w:instrText>
      </w:r>
      <w:r>
        <w:rPr>
          <w:rStyle w:val="blk"/>
          <w:color w:val="000000"/>
          <w:sz w:val="26"/>
          <w:szCs w:val="26"/>
        </w:rPr>
        <w:instrText>cgi</w:instrText>
      </w:r>
      <w:r w:rsidRPr="000B480D">
        <w:rPr>
          <w:rStyle w:val="blk"/>
          <w:color w:val="000000"/>
          <w:sz w:val="26"/>
          <w:szCs w:val="26"/>
          <w:lang w:val="ru-RU"/>
        </w:rPr>
        <w:instrText>?</w:instrText>
      </w:r>
      <w:r>
        <w:rPr>
          <w:rStyle w:val="blk"/>
          <w:color w:val="000000"/>
          <w:sz w:val="26"/>
          <w:szCs w:val="26"/>
        </w:rPr>
        <w:instrText>req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query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REFDOC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=284475&amp;</w:instrText>
      </w:r>
      <w:r>
        <w:rPr>
          <w:rStyle w:val="blk"/>
          <w:color w:val="000000"/>
          <w:sz w:val="26"/>
          <w:szCs w:val="26"/>
        </w:rPr>
        <w:instrText>REFBASE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LAW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REFPAGE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=0&amp;</w:instrText>
      </w:r>
      <w:r>
        <w:rPr>
          <w:rStyle w:val="blk"/>
          <w:color w:val="000000"/>
          <w:sz w:val="26"/>
          <w:szCs w:val="26"/>
        </w:rPr>
        <w:instrText>REFTYPE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CDLT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CHILDLESS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CONTENTS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ITEM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MAIN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_</w:instrText>
      </w:r>
      <w:r>
        <w:rPr>
          <w:rStyle w:val="blk"/>
          <w:color w:val="000000"/>
          <w:sz w:val="26"/>
          <w:szCs w:val="26"/>
        </w:rPr>
        <w:instrText>P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ts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=9449152344294525456&amp;</w:instrText>
      </w:r>
      <w:r>
        <w:rPr>
          <w:rStyle w:val="blk"/>
          <w:color w:val="000000"/>
          <w:sz w:val="26"/>
          <w:szCs w:val="26"/>
        </w:rPr>
        <w:instrText>mode</w:instrText>
      </w:r>
      <w:r w:rsidRPr="000B480D">
        <w:rPr>
          <w:rStyle w:val="blk"/>
          <w:color w:val="000000"/>
          <w:sz w:val="26"/>
          <w:szCs w:val="26"/>
          <w:lang w:val="ru-RU"/>
        </w:rPr>
        <w:instrText>=</w:instrText>
      </w:r>
      <w:r>
        <w:rPr>
          <w:rStyle w:val="blk"/>
          <w:color w:val="000000"/>
          <w:sz w:val="26"/>
          <w:szCs w:val="26"/>
        </w:rPr>
        <w:instrText>backrefs</w:instrText>
      </w:r>
      <w:r w:rsidRPr="000B480D">
        <w:rPr>
          <w:rStyle w:val="blk"/>
          <w:color w:val="000000"/>
          <w:sz w:val="26"/>
          <w:szCs w:val="26"/>
          <w:lang w:val="ru-RU"/>
        </w:rPr>
        <w:instrText>&amp;</w:instrText>
      </w:r>
      <w:r>
        <w:rPr>
          <w:rStyle w:val="blk"/>
          <w:color w:val="000000"/>
          <w:sz w:val="26"/>
          <w:szCs w:val="26"/>
        </w:rPr>
        <w:instrText>REFDST</w:instrText>
      </w:r>
      <w:r w:rsidRPr="000B480D">
        <w:rPr>
          <w:rStyle w:val="blk"/>
          <w:color w:val="000000"/>
          <w:sz w:val="26"/>
          <w:szCs w:val="26"/>
          <w:lang w:val="ru-RU"/>
        </w:rPr>
        <w:instrText xml:space="preserve">=137" </w:instrText>
      </w:r>
      <w:r>
        <w:rPr>
          <w:rStyle w:val="blk"/>
          <w:color w:val="000000"/>
          <w:sz w:val="26"/>
          <w:szCs w:val="26"/>
        </w:rPr>
        <w:fldChar w:fldCharType="separate"/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>
        <w:rPr>
          <w:rStyle w:val="blk"/>
          <w:color w:val="000000"/>
          <w:sz w:val="26"/>
          <w:szCs w:val="26"/>
        </w:rPr>
        <w:fldChar w:fldCharType="end"/>
      </w:r>
      <w:proofErr w:type="gramStart"/>
      <w:r w:rsidRPr="000B480D">
        <w:rPr>
          <w:rStyle w:val="blk"/>
          <w:color w:val="000000"/>
          <w:sz w:val="26"/>
          <w:szCs w:val="26"/>
          <w:lang w:val="ru-RU"/>
        </w:rPr>
        <w:t>5) иностранные граждане, граждане Российской Федерации, имеющие гражданство иностранного государства, лица без гражданства, иностранные юридические лица, а также организации, в составе учредителей (участников) которых имеются указанные граждане и лица, при отсутствии соответствующего международного договора Российской Федерации.</w:t>
      </w:r>
      <w:proofErr w:type="gramEnd"/>
    </w:p>
    <w:p w:rsidR="000B480D" w:rsidRPr="000B480D" w:rsidRDefault="000B480D" w:rsidP="00666208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 w:rsidRPr="000B480D">
        <w:rPr>
          <w:rStyle w:val="blk"/>
          <w:color w:val="000000"/>
          <w:sz w:val="26"/>
          <w:szCs w:val="26"/>
          <w:lang w:val="ru-RU"/>
        </w:rPr>
        <w:t>Участниками частной охранной организации могут оставаться учредившие ее лица, которые получили право на пенсию по старости в соответствии с</w:t>
      </w:r>
      <w:r>
        <w:rPr>
          <w:rStyle w:val="blk"/>
          <w:color w:val="000000"/>
          <w:sz w:val="26"/>
          <w:szCs w:val="26"/>
        </w:rPr>
        <w:t> </w:t>
      </w:r>
      <w:hyperlink r:id="rId9" w:tooltip="&lt;div class=&quot;head&quot;&gt;Ссылка на список документов:&#10;&lt;/div&gt;&lt;div class=&quot;doc&quot;&gt;Федеральный закон от 15.12.2001 N 166-ФЗ&#10;(ред. от 07.03.2018)&#10;&quot;О государственном пенсионном обеспечении в Российской Федерации&quot;&lt;/div&gt;&lt;div class=&quot;doc&quot;&gt;Федеральный закон от 28.12.2013 N 400-ФЗ" w:history="1">
        <w:r w:rsidRPr="000B480D">
          <w:rPr>
            <w:rStyle w:val="af6"/>
            <w:sz w:val="26"/>
            <w:szCs w:val="26"/>
            <w:lang w:val="ru-RU"/>
          </w:rPr>
          <w:t>законодательством</w:t>
        </w:r>
      </w:hyperlink>
      <w:r>
        <w:rPr>
          <w:rStyle w:val="blk"/>
          <w:color w:val="000000"/>
          <w:sz w:val="26"/>
          <w:szCs w:val="26"/>
        </w:rPr>
        <w:t> </w:t>
      </w:r>
      <w:r w:rsidRPr="000B480D">
        <w:rPr>
          <w:rStyle w:val="blk"/>
          <w:color w:val="000000"/>
          <w:sz w:val="26"/>
          <w:szCs w:val="26"/>
          <w:lang w:val="ru-RU"/>
        </w:rPr>
        <w:t>Российской Федерации, перешли на работу в общественные организации, работающие в сфере частной охранной либо частной детективной деятельности, либо назначены (избраны) на государственные должности Российской Федерации. Лицам, назначенным (избранным) на указанные государственные должности, запрещается принимать участие в управлении охранной организацией.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 w:rsidRPr="000B480D">
        <w:rPr>
          <w:rStyle w:val="blk"/>
          <w:color w:val="000000"/>
          <w:sz w:val="26"/>
          <w:szCs w:val="26"/>
          <w:lang w:val="ru-RU"/>
        </w:rPr>
        <w:t>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организаций. Обязательным требованием является наличие у руководителя частной охранной организации удостоверения частного охранника.</w:t>
      </w:r>
    </w:p>
    <w:p w:rsidR="000B480D" w:rsidRPr="000B480D" w:rsidRDefault="000B480D" w:rsidP="000B480D">
      <w:pPr>
        <w:shd w:val="clear" w:color="auto" w:fill="FFFFFF"/>
        <w:spacing w:line="332" w:lineRule="atLeast"/>
        <w:ind w:firstLine="540"/>
        <w:jc w:val="both"/>
        <w:rPr>
          <w:color w:val="000000"/>
          <w:lang w:val="ru-RU"/>
        </w:rPr>
      </w:pPr>
      <w:r w:rsidRPr="000B480D">
        <w:rPr>
          <w:rStyle w:val="blk"/>
          <w:color w:val="000000"/>
          <w:sz w:val="26"/>
          <w:szCs w:val="26"/>
          <w:lang w:val="ru-RU"/>
        </w:rPr>
        <w:t>Руководитель частной охранной организации не вправе замещать государственные должности Российской Федерации, государственные должности субъектов Российской Федерации, должности государственной службы, выборные оплачиваемые должности в общественных объединениях, а также вступать в трудовые отношения в качестве работника, за исключением осуществления им научной, преподавательской и иной творческой деятельности.</w:t>
      </w:r>
    </w:p>
    <w:p w:rsidR="000B480D" w:rsidRPr="00CA289A" w:rsidRDefault="000B480D" w:rsidP="000B480D">
      <w:pPr>
        <w:rPr>
          <w:b/>
          <w:bCs/>
          <w:sz w:val="18"/>
          <w:szCs w:val="18"/>
          <w:lang w:val="ru-RU"/>
        </w:rPr>
      </w:pPr>
    </w:p>
    <w:sectPr w:rsidR="000B480D" w:rsidRPr="00CA289A" w:rsidSect="0022101B">
      <w:pgSz w:w="11906" w:h="16838"/>
      <w:pgMar w:top="568" w:right="566" w:bottom="142" w:left="720" w:header="709" w:footer="709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E61"/>
    <w:multiLevelType w:val="hybridMultilevel"/>
    <w:tmpl w:val="89DC35AC"/>
    <w:lvl w:ilvl="0" w:tplc="E59ACD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4826"/>
    <w:multiLevelType w:val="hybridMultilevel"/>
    <w:tmpl w:val="1DEC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4510"/>
    <w:multiLevelType w:val="hybridMultilevel"/>
    <w:tmpl w:val="71B00A16"/>
    <w:lvl w:ilvl="0" w:tplc="4B127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6A9"/>
    <w:multiLevelType w:val="multilevel"/>
    <w:tmpl w:val="601209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B0F3687"/>
    <w:multiLevelType w:val="hybridMultilevel"/>
    <w:tmpl w:val="3CA26CC6"/>
    <w:lvl w:ilvl="0" w:tplc="4B127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F2CA4"/>
    <w:multiLevelType w:val="multilevel"/>
    <w:tmpl w:val="CE94C0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D65"/>
    <w:rsid w:val="0000418B"/>
    <w:rsid w:val="000317BB"/>
    <w:rsid w:val="0003208D"/>
    <w:rsid w:val="000846D2"/>
    <w:rsid w:val="000B2EEA"/>
    <w:rsid w:val="000B480D"/>
    <w:rsid w:val="000B4A03"/>
    <w:rsid w:val="000F7B84"/>
    <w:rsid w:val="00110F29"/>
    <w:rsid w:val="00121C5C"/>
    <w:rsid w:val="00143D6D"/>
    <w:rsid w:val="001575B9"/>
    <w:rsid w:val="00175301"/>
    <w:rsid w:val="001A2A38"/>
    <w:rsid w:val="001E78E5"/>
    <w:rsid w:val="001F1A49"/>
    <w:rsid w:val="001F6D38"/>
    <w:rsid w:val="0022101B"/>
    <w:rsid w:val="00234F42"/>
    <w:rsid w:val="002525D0"/>
    <w:rsid w:val="0029700B"/>
    <w:rsid w:val="0029710E"/>
    <w:rsid w:val="002A68E1"/>
    <w:rsid w:val="002E1EDD"/>
    <w:rsid w:val="002E7179"/>
    <w:rsid w:val="00356E0E"/>
    <w:rsid w:val="003866BD"/>
    <w:rsid w:val="003A2DA4"/>
    <w:rsid w:val="003A3ACB"/>
    <w:rsid w:val="003D74DE"/>
    <w:rsid w:val="003F508D"/>
    <w:rsid w:val="004677AE"/>
    <w:rsid w:val="00491BDA"/>
    <w:rsid w:val="004F0548"/>
    <w:rsid w:val="00514CF7"/>
    <w:rsid w:val="00545F02"/>
    <w:rsid w:val="00597A59"/>
    <w:rsid w:val="005B14A7"/>
    <w:rsid w:val="005C6ABA"/>
    <w:rsid w:val="005D4974"/>
    <w:rsid w:val="0060629E"/>
    <w:rsid w:val="0062407A"/>
    <w:rsid w:val="00647D65"/>
    <w:rsid w:val="00666208"/>
    <w:rsid w:val="00680F40"/>
    <w:rsid w:val="00693842"/>
    <w:rsid w:val="006A00F9"/>
    <w:rsid w:val="006B1368"/>
    <w:rsid w:val="006C1C3C"/>
    <w:rsid w:val="006E00D0"/>
    <w:rsid w:val="006F0694"/>
    <w:rsid w:val="007072DC"/>
    <w:rsid w:val="00740063"/>
    <w:rsid w:val="007B754C"/>
    <w:rsid w:val="007C3E9E"/>
    <w:rsid w:val="007C6429"/>
    <w:rsid w:val="007D381D"/>
    <w:rsid w:val="007F4214"/>
    <w:rsid w:val="00832C75"/>
    <w:rsid w:val="008A2C1F"/>
    <w:rsid w:val="008C12F8"/>
    <w:rsid w:val="008E254A"/>
    <w:rsid w:val="009125B3"/>
    <w:rsid w:val="0091798F"/>
    <w:rsid w:val="0093760E"/>
    <w:rsid w:val="00951B90"/>
    <w:rsid w:val="009611F8"/>
    <w:rsid w:val="0099099F"/>
    <w:rsid w:val="009B43E5"/>
    <w:rsid w:val="009B7324"/>
    <w:rsid w:val="00A07922"/>
    <w:rsid w:val="00A111C7"/>
    <w:rsid w:val="00A578A4"/>
    <w:rsid w:val="00AE4D1D"/>
    <w:rsid w:val="00B20ADB"/>
    <w:rsid w:val="00B51C6C"/>
    <w:rsid w:val="00B52679"/>
    <w:rsid w:val="00BB0AC4"/>
    <w:rsid w:val="00BB779A"/>
    <w:rsid w:val="00BC3EEE"/>
    <w:rsid w:val="00BD21A0"/>
    <w:rsid w:val="00BD3CFD"/>
    <w:rsid w:val="00BD6801"/>
    <w:rsid w:val="00BD6BF2"/>
    <w:rsid w:val="00BE2239"/>
    <w:rsid w:val="00BF7FA4"/>
    <w:rsid w:val="00C324B9"/>
    <w:rsid w:val="00C41445"/>
    <w:rsid w:val="00C4530B"/>
    <w:rsid w:val="00C512D1"/>
    <w:rsid w:val="00C521EC"/>
    <w:rsid w:val="00C557E4"/>
    <w:rsid w:val="00CA289A"/>
    <w:rsid w:val="00CB7511"/>
    <w:rsid w:val="00CC75D4"/>
    <w:rsid w:val="00CD6C78"/>
    <w:rsid w:val="00CF53C7"/>
    <w:rsid w:val="00D47988"/>
    <w:rsid w:val="00D91D59"/>
    <w:rsid w:val="00DC761E"/>
    <w:rsid w:val="00DF4020"/>
    <w:rsid w:val="00E53E5B"/>
    <w:rsid w:val="00EA488F"/>
    <w:rsid w:val="00ED7DE9"/>
    <w:rsid w:val="00F338D9"/>
    <w:rsid w:val="00F45BF6"/>
    <w:rsid w:val="00F62604"/>
    <w:rsid w:val="00F70358"/>
    <w:rsid w:val="00F81C97"/>
    <w:rsid w:val="00FA10B8"/>
    <w:rsid w:val="00FC4BE1"/>
    <w:rsid w:val="00FD1A1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DA"/>
  </w:style>
  <w:style w:type="paragraph" w:styleId="1">
    <w:name w:val="heading 1"/>
    <w:basedOn w:val="a"/>
    <w:next w:val="a"/>
    <w:link w:val="10"/>
    <w:uiPriority w:val="9"/>
    <w:qFormat/>
    <w:rsid w:val="00491B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B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B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B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B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B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B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B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B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B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91B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B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B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1B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1B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1B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B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B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91B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1B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1B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1B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91BDA"/>
    <w:rPr>
      <w:b/>
      <w:bCs/>
    </w:rPr>
  </w:style>
  <w:style w:type="character" w:styleId="a8">
    <w:name w:val="Emphasis"/>
    <w:uiPriority w:val="20"/>
    <w:qFormat/>
    <w:rsid w:val="00491B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91B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1B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B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1B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1B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1BDA"/>
    <w:rPr>
      <w:i/>
      <w:iCs/>
    </w:rPr>
  </w:style>
  <w:style w:type="character" w:styleId="ad">
    <w:name w:val="Subtle Emphasis"/>
    <w:uiPriority w:val="19"/>
    <w:qFormat/>
    <w:rsid w:val="00491BDA"/>
    <w:rPr>
      <w:i/>
      <w:iCs/>
    </w:rPr>
  </w:style>
  <w:style w:type="character" w:styleId="ae">
    <w:name w:val="Intense Emphasis"/>
    <w:uiPriority w:val="21"/>
    <w:qFormat/>
    <w:rsid w:val="00491B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91BDA"/>
    <w:rPr>
      <w:smallCaps/>
    </w:rPr>
  </w:style>
  <w:style w:type="character" w:styleId="af0">
    <w:name w:val="Intense Reference"/>
    <w:uiPriority w:val="32"/>
    <w:qFormat/>
    <w:rsid w:val="00491BDA"/>
    <w:rPr>
      <w:b/>
      <w:bCs/>
      <w:smallCaps/>
    </w:rPr>
  </w:style>
  <w:style w:type="character" w:styleId="af1">
    <w:name w:val="Book Title"/>
    <w:basedOn w:val="a0"/>
    <w:uiPriority w:val="33"/>
    <w:qFormat/>
    <w:rsid w:val="00491B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1BDA"/>
    <w:pPr>
      <w:outlineLvl w:val="9"/>
    </w:pPr>
  </w:style>
  <w:style w:type="paragraph" w:styleId="af3">
    <w:name w:val="Body Text"/>
    <w:basedOn w:val="a"/>
    <w:link w:val="af4"/>
    <w:rsid w:val="00647D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647D6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ConsNonformat">
    <w:name w:val="ConsNonformat"/>
    <w:rsid w:val="00647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7C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51B90"/>
  </w:style>
  <w:style w:type="character" w:customStyle="1" w:styleId="hl">
    <w:name w:val="hl"/>
    <w:basedOn w:val="a0"/>
    <w:rsid w:val="00951B90"/>
  </w:style>
  <w:style w:type="character" w:customStyle="1" w:styleId="nobr">
    <w:name w:val="nobr"/>
    <w:basedOn w:val="a0"/>
    <w:rsid w:val="00951B90"/>
  </w:style>
  <w:style w:type="character" w:styleId="af6">
    <w:name w:val="Hyperlink"/>
    <w:basedOn w:val="a0"/>
    <w:uiPriority w:val="99"/>
    <w:semiHidden/>
    <w:unhideWhenUsed/>
    <w:rsid w:val="00951B90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D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9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19880&amp;rnd=DF733BCA882A3D932758E2613513FB82&amp;dst=100008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84475&amp;rnd=DF733BCA882A3D932758E2613513FB82&amp;dst=2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0619&amp;rnd=DF733BCA882A3D932758E2613513FB82&amp;dst=100176&amp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query&amp;div=LAW&amp;opt=1&amp;REFDOC=284475&amp;REFBASE=LAW&amp;REFFIELD=134&amp;REFSEGM=140&amp;REFPAGE=text&amp;mode=multiref&amp;REFTYPE=QP_MULTI_REF&amp;ts=7107152344294525393&amp;REFDST=138&amp;REFDIF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Виктория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Svetlana</cp:lastModifiedBy>
  <cp:revision>63</cp:revision>
  <cp:lastPrinted>2018-10-26T07:38:00Z</cp:lastPrinted>
  <dcterms:created xsi:type="dcterms:W3CDTF">2013-05-20T06:26:00Z</dcterms:created>
  <dcterms:modified xsi:type="dcterms:W3CDTF">2018-10-26T07:42:00Z</dcterms:modified>
</cp:coreProperties>
</file>